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2AF9" w14:textId="788EF2C5" w:rsidR="00BF798D" w:rsidRDefault="00BD10BB" w:rsidP="00682259">
      <w:pPr>
        <w:rPr>
          <w:rFonts w:ascii="Arial" w:hAnsi="Arial" w:cs="Arial"/>
          <w:color w:val="192A67"/>
          <w:sz w:val="20"/>
          <w:lang w:val="en-AU"/>
        </w:rPr>
      </w:pPr>
      <w:r>
        <w:rPr>
          <w:rFonts w:ascii="Arial" w:hAnsi="Arial" w:cs="Arial"/>
          <w:noProof/>
          <w:color w:val="192A67"/>
          <w:sz w:val="20"/>
          <w:lang w:val="en-AU"/>
        </w:rPr>
        <mc:AlternateContent>
          <mc:Choice Requires="wps">
            <w:drawing>
              <wp:anchor distT="45720" distB="45720" distL="114300" distR="114300" simplePos="0" relativeHeight="251658240" behindDoc="0" locked="0" layoutInCell="1" allowOverlap="1" wp14:anchorId="4B870386" wp14:editId="717A5F8B">
                <wp:simplePos x="0" y="0"/>
                <wp:positionH relativeFrom="page">
                  <wp:posOffset>5906770</wp:posOffset>
                </wp:positionH>
                <wp:positionV relativeFrom="paragraph">
                  <wp:posOffset>577313</wp:posOffset>
                </wp:positionV>
                <wp:extent cx="1476375" cy="566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66420"/>
                        </a:xfrm>
                        <a:prstGeom prst="rect">
                          <a:avLst/>
                        </a:prstGeom>
                        <a:noFill/>
                        <a:ln w="9525">
                          <a:noFill/>
                          <a:miter lim="800000"/>
                          <a:headEnd/>
                          <a:tailEnd/>
                        </a:ln>
                      </wps:spPr>
                      <wps:txbx>
                        <w:txbxContent>
                          <w:p w14:paraId="70FFC76B" w14:textId="77777777" w:rsidR="0029065B" w:rsidRDefault="000204A8" w:rsidP="000204A8">
                            <w:pPr>
                              <w:rPr>
                                <w:rFonts w:ascii="Arial" w:hAnsi="Arial" w:cs="Arial"/>
                                <w:b/>
                                <w:color w:val="FFFFFF"/>
                                <w:sz w:val="20"/>
                                <w:lang w:val="en-US"/>
                              </w:rPr>
                            </w:pPr>
                            <w:r w:rsidRPr="00161D45">
                              <w:rPr>
                                <w:rFonts w:ascii="Arial" w:hAnsi="Arial" w:cs="Arial"/>
                                <w:b/>
                                <w:color w:val="FFFFFF"/>
                                <w:sz w:val="20"/>
                                <w:lang w:val="en-US"/>
                              </w:rPr>
                              <w:t xml:space="preserve">Tax </w:t>
                            </w:r>
                            <w:r w:rsidR="00097256" w:rsidRPr="00161D45">
                              <w:rPr>
                                <w:rFonts w:ascii="Arial" w:hAnsi="Arial" w:cs="Arial"/>
                                <w:b/>
                                <w:color w:val="FFFFFF"/>
                                <w:sz w:val="20"/>
                                <w:lang w:val="en-US"/>
                              </w:rPr>
                              <w:t>Return</w:t>
                            </w:r>
                          </w:p>
                          <w:p w14:paraId="222AAB48" w14:textId="77777777" w:rsidR="0029065B" w:rsidRDefault="0029065B" w:rsidP="000204A8">
                            <w:pPr>
                              <w:rPr>
                                <w:rFonts w:ascii="Arial" w:hAnsi="Arial" w:cs="Arial"/>
                                <w:b/>
                                <w:color w:val="FFFFFF"/>
                                <w:sz w:val="20"/>
                                <w:lang w:val="en-US"/>
                              </w:rPr>
                            </w:pPr>
                            <w:r>
                              <w:rPr>
                                <w:rFonts w:ascii="Arial" w:hAnsi="Arial" w:cs="Arial"/>
                                <w:b/>
                                <w:color w:val="FFFFFF"/>
                                <w:sz w:val="20"/>
                                <w:lang w:val="en-US"/>
                              </w:rPr>
                              <w:t>Entity</w:t>
                            </w:r>
                          </w:p>
                          <w:p w14:paraId="77E61BE3" w14:textId="1702EBFC" w:rsidR="000204A8" w:rsidRPr="00161D45" w:rsidRDefault="00097256" w:rsidP="000204A8">
                            <w:pPr>
                              <w:rPr>
                                <w:rFonts w:ascii="Arial" w:hAnsi="Arial" w:cs="Arial"/>
                                <w:b/>
                                <w:color w:val="FFFFFF"/>
                                <w:sz w:val="20"/>
                                <w:lang w:val="en-US"/>
                              </w:rPr>
                            </w:pPr>
                            <w:r w:rsidRPr="00161D45">
                              <w:rPr>
                                <w:rFonts w:ascii="Arial" w:hAnsi="Arial" w:cs="Arial"/>
                                <w:b/>
                                <w:color w:val="FFFFFF"/>
                                <w:sz w:val="20"/>
                                <w:lang w:val="en-US"/>
                              </w:rPr>
                              <w:t>Engagement</w:t>
                            </w:r>
                            <w:r w:rsidR="000D0737" w:rsidRPr="00161D45">
                              <w:rPr>
                                <w:rFonts w:ascii="Arial" w:hAnsi="Arial" w:cs="Arial"/>
                                <w:b/>
                                <w:color w:val="FFFFFF"/>
                                <w:sz w:val="20"/>
                                <w:lang w:val="en-US"/>
                              </w:rPr>
                              <w:t xml:space="preserve"> </w:t>
                            </w:r>
                            <w:r w:rsidR="000204A8" w:rsidRPr="00161D45">
                              <w:rPr>
                                <w:rFonts w:ascii="Arial" w:hAnsi="Arial" w:cs="Arial"/>
                                <w:b/>
                                <w:color w:val="FFFFFF"/>
                                <w:sz w:val="20"/>
                                <w:lang w:val="en-US"/>
                              </w:rPr>
                              <w:t>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70386" id="_x0000_t202" coordsize="21600,21600" o:spt="202" path="m,l,21600r21600,l21600,xe">
                <v:stroke joinstyle="miter"/>
                <v:path gradientshapeok="t" o:connecttype="rect"/>
              </v:shapetype>
              <v:shape id="Text Box 2" o:spid="_x0000_s1026" type="#_x0000_t202" style="position:absolute;margin-left:465.1pt;margin-top:45.45pt;width:116.25pt;height:44.6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" filled="f" stroked="f">
                <v:textbox>
                  <w:txbxContent>
                    <w:p w14:paraId="70FFC76B" w14:textId="77777777" w:rsidR="0029065B" w:rsidRDefault="000204A8" w:rsidP="000204A8">
                      <w:pPr>
                        <w:rPr>
                          <w:rFonts w:ascii="Arial" w:hAnsi="Arial" w:cs="Arial"/>
                          <w:b/>
                          <w:color w:val="FFFFFF"/>
                          <w:sz w:val="20"/>
                          <w:lang w:val="en-US"/>
                        </w:rPr>
                      </w:pPr>
                      <w:r w:rsidRPr="00161D45">
                        <w:rPr>
                          <w:rFonts w:ascii="Arial" w:hAnsi="Arial" w:cs="Arial"/>
                          <w:b/>
                          <w:color w:val="FFFFFF"/>
                          <w:sz w:val="20"/>
                          <w:lang w:val="en-US"/>
                        </w:rPr>
                        <w:t xml:space="preserve">Tax </w:t>
                      </w:r>
                      <w:r w:rsidR="00097256" w:rsidRPr="00161D45">
                        <w:rPr>
                          <w:rFonts w:ascii="Arial" w:hAnsi="Arial" w:cs="Arial"/>
                          <w:b/>
                          <w:color w:val="FFFFFF"/>
                          <w:sz w:val="20"/>
                          <w:lang w:val="en-US"/>
                        </w:rPr>
                        <w:t>Return</w:t>
                      </w:r>
                    </w:p>
                    <w:p w14:paraId="222AAB48" w14:textId="77777777" w:rsidR="0029065B" w:rsidRDefault="0029065B" w:rsidP="000204A8">
                      <w:pPr>
                        <w:rPr>
                          <w:rFonts w:ascii="Arial" w:hAnsi="Arial" w:cs="Arial"/>
                          <w:b/>
                          <w:color w:val="FFFFFF"/>
                          <w:sz w:val="20"/>
                          <w:lang w:val="en-US"/>
                        </w:rPr>
                      </w:pPr>
                      <w:r>
                        <w:rPr>
                          <w:rFonts w:ascii="Arial" w:hAnsi="Arial" w:cs="Arial"/>
                          <w:b/>
                          <w:color w:val="FFFFFF"/>
                          <w:sz w:val="20"/>
                          <w:lang w:val="en-US"/>
                        </w:rPr>
                        <w:t>Entity</w:t>
                      </w:r>
                    </w:p>
                    <w:p w14:paraId="77E61BE3" w14:textId="1702EBFC" w:rsidR="000204A8" w:rsidRPr="00161D45" w:rsidRDefault="00097256" w:rsidP="000204A8">
                      <w:pPr>
                        <w:rPr>
                          <w:rFonts w:ascii="Arial" w:hAnsi="Arial" w:cs="Arial"/>
                          <w:b/>
                          <w:color w:val="FFFFFF"/>
                          <w:sz w:val="20"/>
                          <w:lang w:val="en-US"/>
                        </w:rPr>
                      </w:pPr>
                      <w:r w:rsidRPr="00161D45">
                        <w:rPr>
                          <w:rFonts w:ascii="Arial" w:hAnsi="Arial" w:cs="Arial"/>
                          <w:b/>
                          <w:color w:val="FFFFFF"/>
                          <w:sz w:val="20"/>
                          <w:lang w:val="en-US"/>
                        </w:rPr>
                        <w:t>Engagement</w:t>
                      </w:r>
                      <w:r w:rsidR="000D0737" w:rsidRPr="00161D45">
                        <w:rPr>
                          <w:rFonts w:ascii="Arial" w:hAnsi="Arial" w:cs="Arial"/>
                          <w:b/>
                          <w:color w:val="FFFFFF"/>
                          <w:sz w:val="20"/>
                          <w:lang w:val="en-US"/>
                        </w:rPr>
                        <w:t xml:space="preserve"> </w:t>
                      </w:r>
                      <w:r w:rsidR="000204A8" w:rsidRPr="00161D45">
                        <w:rPr>
                          <w:rFonts w:ascii="Arial" w:hAnsi="Arial" w:cs="Arial"/>
                          <w:b/>
                          <w:color w:val="FFFFFF"/>
                          <w:sz w:val="20"/>
                          <w:lang w:val="en-US"/>
                        </w:rPr>
                        <w:t>Letter</w:t>
                      </w:r>
                    </w:p>
                  </w:txbxContent>
                </v:textbox>
                <w10:wrap type="square" anchorx="page"/>
              </v:shape>
            </w:pict>
          </mc:Fallback>
        </mc:AlternateContent>
      </w:r>
      <w:r w:rsidR="000204A8">
        <w:rPr>
          <w:rFonts w:ascii="Arial" w:hAnsi="Arial" w:cs="Arial"/>
          <w:color w:val="192A67"/>
          <w:sz w:val="20"/>
          <w:lang w:val="en-AU"/>
        </w:rPr>
        <w:br/>
      </w:r>
      <w:r>
        <w:rPr>
          <w:rFonts w:ascii="Arial" w:hAnsi="Arial" w:cs="Arial"/>
          <w:noProof/>
          <w:color w:val="192A67"/>
          <w:sz w:val="20"/>
          <w:lang w:val="en-AU"/>
        </w:rPr>
        <w:drawing>
          <wp:anchor distT="0" distB="0" distL="114300" distR="114300" simplePos="0" relativeHeight="251657216" behindDoc="1" locked="0" layoutInCell="1" allowOverlap="1" wp14:anchorId="13ABAE13" wp14:editId="3B3C21CB">
            <wp:simplePos x="0" y="0"/>
            <wp:positionH relativeFrom="page">
              <wp:posOffset>0</wp:posOffset>
            </wp:positionH>
            <wp:positionV relativeFrom="page">
              <wp:posOffset>0</wp:posOffset>
            </wp:positionV>
            <wp:extent cx="7555865" cy="21602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5865" cy="216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D5B93" w14:textId="77777777" w:rsidR="003E3386" w:rsidRPr="00161D45" w:rsidRDefault="003E3386" w:rsidP="003E3386">
      <w:pPr>
        <w:jc w:val="right"/>
        <w:rPr>
          <w:rStyle w:val="italichighlights"/>
          <w:rFonts w:ascii="Arial" w:hAnsi="Arial" w:cs="Arial"/>
          <w:b/>
          <w:i w:val="0"/>
          <w:iCs w:val="0"/>
          <w:color w:val="70AD47"/>
          <w:spacing w:val="4"/>
          <w:sz w:val="20"/>
        </w:rPr>
      </w:pPr>
      <w:r w:rsidRPr="00161D45">
        <w:rPr>
          <w:rStyle w:val="italichighlights"/>
          <w:rFonts w:ascii="Arial" w:hAnsi="Arial" w:cs="Arial"/>
          <w:b/>
          <w:i w:val="0"/>
          <w:iCs w:val="0"/>
          <w:color w:val="70AD47"/>
          <w:spacing w:val="4"/>
          <w:sz w:val="20"/>
        </w:rPr>
        <w:t>&lt;Your name or your firm’s name/logo&gt;</w:t>
      </w:r>
    </w:p>
    <w:p w14:paraId="730EC588" w14:textId="77777777" w:rsidR="003E3386" w:rsidRPr="00161D45" w:rsidRDefault="003E3386" w:rsidP="003E3386">
      <w:pPr>
        <w:jc w:val="right"/>
        <w:rPr>
          <w:rFonts w:ascii="Arial" w:hAnsi="Arial" w:cs="Arial"/>
          <w:color w:val="70AD47"/>
          <w:sz w:val="20"/>
        </w:rPr>
      </w:pPr>
      <w:r w:rsidRPr="00161D45">
        <w:rPr>
          <w:rStyle w:val="italichighlights"/>
          <w:rFonts w:ascii="Arial" w:hAnsi="Arial" w:cs="Arial"/>
          <w:b/>
          <w:i w:val="0"/>
          <w:iCs w:val="0"/>
          <w:color w:val="70AD47"/>
          <w:spacing w:val="4"/>
          <w:sz w:val="20"/>
        </w:rPr>
        <w:t>&lt;Address and contact details&gt;</w:t>
      </w:r>
    </w:p>
    <w:p w14:paraId="000AAAD5" w14:textId="77777777" w:rsidR="003E3386" w:rsidRPr="003E3386" w:rsidRDefault="003E3386" w:rsidP="00682259">
      <w:pPr>
        <w:rPr>
          <w:rFonts w:ascii="Arial" w:hAnsi="Arial" w:cs="Arial"/>
          <w:color w:val="70AD47" w:themeColor="accent6"/>
          <w:sz w:val="20"/>
          <w:lang w:val="en-AU"/>
        </w:rPr>
      </w:pPr>
    </w:p>
    <w:p w14:paraId="73019230" w14:textId="77777777" w:rsidR="003E3386" w:rsidRDefault="003E3386" w:rsidP="00682259">
      <w:pPr>
        <w:rPr>
          <w:rFonts w:ascii="Arial" w:hAnsi="Arial" w:cs="Arial"/>
          <w:color w:val="70AD47" w:themeColor="accent6"/>
          <w:sz w:val="20"/>
          <w:lang w:val="en-AU"/>
        </w:rPr>
      </w:pPr>
    </w:p>
    <w:p w14:paraId="43F3D6EE" w14:textId="22D57BF8" w:rsidR="00682259" w:rsidRPr="0001656C" w:rsidRDefault="00534D3E" w:rsidP="00682259">
      <w:pPr>
        <w:rPr>
          <w:rFonts w:ascii="Arial" w:hAnsi="Arial" w:cs="Arial"/>
          <w:color w:val="70AD47" w:themeColor="accent6"/>
          <w:sz w:val="20"/>
          <w:lang w:val="en-AU"/>
        </w:rPr>
      </w:pPr>
      <w:r w:rsidRPr="0001656C">
        <w:rPr>
          <w:rFonts w:ascii="Arial" w:hAnsi="Arial" w:cs="Arial"/>
          <w:color w:val="70AD47" w:themeColor="accent6"/>
          <w:sz w:val="20"/>
          <w:lang w:val="en-AU"/>
        </w:rPr>
        <w:t>&lt;d</w:t>
      </w:r>
      <w:r w:rsidR="00BF798D" w:rsidRPr="0001656C">
        <w:rPr>
          <w:rFonts w:ascii="Arial" w:hAnsi="Arial" w:cs="Arial"/>
          <w:color w:val="70AD47" w:themeColor="accent6"/>
          <w:sz w:val="20"/>
          <w:lang w:val="en-AU"/>
        </w:rPr>
        <w:t>ate</w:t>
      </w:r>
      <w:r w:rsidRPr="0001656C">
        <w:rPr>
          <w:rFonts w:ascii="Arial" w:hAnsi="Arial" w:cs="Arial"/>
          <w:color w:val="70AD47" w:themeColor="accent6"/>
          <w:sz w:val="20"/>
          <w:lang w:val="en-AU"/>
        </w:rPr>
        <w:t>&gt;</w:t>
      </w:r>
    </w:p>
    <w:p w14:paraId="39FA73AE" w14:textId="77777777" w:rsidR="00791854" w:rsidRDefault="00791854" w:rsidP="00682259">
      <w:pPr>
        <w:rPr>
          <w:rFonts w:ascii="Arial" w:hAnsi="Arial" w:cs="Arial"/>
          <w:color w:val="70AD47" w:themeColor="accent6"/>
          <w:sz w:val="20"/>
          <w:lang w:val="en-AU"/>
        </w:rPr>
      </w:pPr>
    </w:p>
    <w:p w14:paraId="7C89381B" w14:textId="72296AFD" w:rsidR="00682259" w:rsidRPr="0001656C" w:rsidRDefault="0001656C" w:rsidP="00682259">
      <w:pPr>
        <w:rPr>
          <w:rFonts w:ascii="Arial" w:hAnsi="Arial" w:cs="Arial"/>
          <w:color w:val="70AD47" w:themeColor="accent6"/>
          <w:sz w:val="20"/>
          <w:lang w:val="en-AU"/>
        </w:rPr>
      </w:pPr>
      <w:r w:rsidRPr="0001656C">
        <w:rPr>
          <w:rFonts w:ascii="Arial" w:hAnsi="Arial" w:cs="Arial"/>
          <w:color w:val="70AD47" w:themeColor="accent6"/>
          <w:sz w:val="20"/>
          <w:lang w:val="en-AU"/>
        </w:rPr>
        <w:t>&lt;client na</w:t>
      </w:r>
      <w:r w:rsidR="006C5583" w:rsidRPr="0001656C">
        <w:rPr>
          <w:rFonts w:ascii="Arial" w:hAnsi="Arial" w:cs="Arial"/>
          <w:color w:val="70AD47" w:themeColor="accent6"/>
          <w:sz w:val="20"/>
          <w:lang w:val="en-AU"/>
        </w:rPr>
        <w:t>me</w:t>
      </w:r>
      <w:r w:rsidRPr="0001656C">
        <w:rPr>
          <w:rFonts w:ascii="Arial" w:hAnsi="Arial" w:cs="Arial"/>
          <w:color w:val="70AD47" w:themeColor="accent6"/>
          <w:sz w:val="20"/>
          <w:lang w:val="en-AU"/>
        </w:rPr>
        <w:t>&gt;</w:t>
      </w:r>
    </w:p>
    <w:p w14:paraId="373A673C" w14:textId="5F7F7FB4" w:rsidR="00682259" w:rsidRPr="0001656C" w:rsidRDefault="0001656C" w:rsidP="00682259">
      <w:pPr>
        <w:rPr>
          <w:rFonts w:ascii="Arial" w:hAnsi="Arial" w:cs="Arial"/>
          <w:color w:val="70AD47" w:themeColor="accent6"/>
          <w:sz w:val="20"/>
          <w:lang w:val="en-AU"/>
        </w:rPr>
      </w:pPr>
      <w:r w:rsidRPr="0001656C">
        <w:rPr>
          <w:rFonts w:ascii="Arial" w:hAnsi="Arial" w:cs="Arial"/>
          <w:color w:val="70AD47" w:themeColor="accent6"/>
          <w:sz w:val="20"/>
          <w:lang w:val="en-AU"/>
        </w:rPr>
        <w:t>&lt;client a</w:t>
      </w:r>
      <w:r w:rsidR="006C5583" w:rsidRPr="0001656C">
        <w:rPr>
          <w:rFonts w:ascii="Arial" w:hAnsi="Arial" w:cs="Arial"/>
          <w:color w:val="70AD47" w:themeColor="accent6"/>
          <w:sz w:val="20"/>
          <w:lang w:val="en-AU"/>
        </w:rPr>
        <w:t>ddress</w:t>
      </w:r>
      <w:r w:rsidRPr="0001656C">
        <w:rPr>
          <w:rFonts w:ascii="Arial" w:hAnsi="Arial" w:cs="Arial"/>
          <w:color w:val="70AD47" w:themeColor="accent6"/>
          <w:sz w:val="20"/>
          <w:lang w:val="en-AU"/>
        </w:rPr>
        <w:t>&gt;</w:t>
      </w:r>
    </w:p>
    <w:p w14:paraId="618AA4A5" w14:textId="77777777" w:rsidR="00791854" w:rsidRPr="001B119F" w:rsidRDefault="00791854" w:rsidP="001740C9">
      <w:pPr>
        <w:rPr>
          <w:rFonts w:ascii="Arial" w:hAnsi="Arial" w:cs="Arial"/>
          <w:color w:val="70AD47" w:themeColor="accent6"/>
          <w:sz w:val="20"/>
          <w:lang w:val="en-US"/>
        </w:rPr>
      </w:pPr>
      <w:r w:rsidRPr="00791854">
        <w:rPr>
          <w:rFonts w:ascii="Arial" w:hAnsi="Arial" w:cs="Arial"/>
          <w:color w:val="70AD47" w:themeColor="accent6"/>
          <w:sz w:val="20"/>
          <w:lang w:val="en-US"/>
        </w:rPr>
        <w:t>&lt;client email&gt;</w:t>
      </w:r>
    </w:p>
    <w:p w14:paraId="0199D346" w14:textId="77777777" w:rsidR="00682259" w:rsidRPr="000204A8" w:rsidRDefault="00682259" w:rsidP="00682259">
      <w:pPr>
        <w:rPr>
          <w:rFonts w:ascii="Arial" w:hAnsi="Arial" w:cs="Arial"/>
          <w:color w:val="192A67"/>
          <w:sz w:val="20"/>
          <w:lang w:val="en-AU"/>
        </w:rPr>
      </w:pPr>
    </w:p>
    <w:p w14:paraId="22B9F76C" w14:textId="722B0659" w:rsidR="00682259" w:rsidRPr="0001656C" w:rsidRDefault="006C5583" w:rsidP="00682259">
      <w:pPr>
        <w:rPr>
          <w:rFonts w:ascii="Arial" w:hAnsi="Arial" w:cs="Arial"/>
          <w:color w:val="70AD47" w:themeColor="accent6"/>
          <w:sz w:val="20"/>
          <w:lang w:val="en-AU"/>
        </w:rPr>
      </w:pPr>
      <w:r w:rsidRPr="00C864C9">
        <w:rPr>
          <w:rFonts w:ascii="Arial" w:hAnsi="Arial" w:cs="Arial"/>
          <w:sz w:val="20"/>
          <w:lang w:val="en-AU"/>
        </w:rPr>
        <w:t xml:space="preserve">Dear </w:t>
      </w:r>
      <w:r w:rsidR="0001656C" w:rsidRPr="0001656C">
        <w:rPr>
          <w:rFonts w:ascii="Arial" w:hAnsi="Arial" w:cs="Arial"/>
          <w:color w:val="70AD47" w:themeColor="accent6"/>
          <w:sz w:val="20"/>
          <w:lang w:val="en-AU"/>
        </w:rPr>
        <w:t>&lt;client name&gt;</w:t>
      </w:r>
    </w:p>
    <w:p w14:paraId="5355B6FE" w14:textId="77777777" w:rsidR="00682259" w:rsidRPr="000204A8" w:rsidRDefault="00682259" w:rsidP="00682259">
      <w:pPr>
        <w:rPr>
          <w:rFonts w:ascii="Arial" w:hAnsi="Arial" w:cs="Arial"/>
          <w:color w:val="192A67"/>
          <w:sz w:val="20"/>
          <w:lang w:val="en-AU"/>
        </w:rPr>
      </w:pPr>
    </w:p>
    <w:p w14:paraId="1A5A1723" w14:textId="5EE13ADF" w:rsidR="00682259" w:rsidRPr="00C864C9" w:rsidRDefault="00F43D1D" w:rsidP="00682259">
      <w:pPr>
        <w:rPr>
          <w:rFonts w:ascii="Arial" w:hAnsi="Arial" w:cs="Arial"/>
          <w:b/>
          <w:sz w:val="20"/>
          <w:lang w:val="en-AU"/>
        </w:rPr>
      </w:pPr>
      <w:r>
        <w:rPr>
          <w:rFonts w:ascii="Arial" w:hAnsi="Arial" w:cs="Arial"/>
          <w:b/>
          <w:sz w:val="20"/>
          <w:lang w:val="en-AU"/>
        </w:rPr>
        <w:t xml:space="preserve">Terms of </w:t>
      </w:r>
      <w:r w:rsidR="006C5583" w:rsidRPr="00C864C9">
        <w:rPr>
          <w:rFonts w:ascii="Arial" w:hAnsi="Arial" w:cs="Arial"/>
          <w:b/>
          <w:sz w:val="20"/>
          <w:lang w:val="en-AU"/>
        </w:rPr>
        <w:t xml:space="preserve">Engagement </w:t>
      </w:r>
      <w:r>
        <w:rPr>
          <w:rFonts w:ascii="Arial" w:hAnsi="Arial" w:cs="Arial"/>
          <w:b/>
          <w:sz w:val="20"/>
          <w:lang w:val="en-AU"/>
        </w:rPr>
        <w:t xml:space="preserve">– </w:t>
      </w:r>
      <w:r w:rsidR="004D66A2" w:rsidRPr="00DA0C35">
        <w:rPr>
          <w:rFonts w:ascii="Arial" w:hAnsi="Arial" w:cs="Arial"/>
          <w:b/>
          <w:sz w:val="20"/>
          <w:lang w:val="en-AU"/>
        </w:rPr>
        <w:t>202</w:t>
      </w:r>
      <w:r w:rsidR="004D66A2" w:rsidRPr="00161D45">
        <w:rPr>
          <w:rFonts w:ascii="Arial" w:hAnsi="Arial" w:cs="Arial"/>
          <w:b/>
          <w:color w:val="70AD47" w:themeColor="accent6"/>
          <w:sz w:val="20"/>
          <w:lang w:val="en-AU"/>
        </w:rPr>
        <w:t>&lt;x&gt;</w:t>
      </w:r>
      <w:r w:rsidR="004D66A2">
        <w:rPr>
          <w:rFonts w:ascii="Arial" w:hAnsi="Arial" w:cs="Arial"/>
          <w:b/>
          <w:sz w:val="20"/>
          <w:lang w:val="en-AU"/>
        </w:rPr>
        <w:t xml:space="preserve"> </w:t>
      </w:r>
      <w:r>
        <w:rPr>
          <w:rFonts w:ascii="Arial" w:hAnsi="Arial" w:cs="Arial"/>
          <w:b/>
          <w:sz w:val="20"/>
          <w:lang w:val="en-AU"/>
        </w:rPr>
        <w:t xml:space="preserve">Tax Return for </w:t>
      </w:r>
      <w:r w:rsidR="00FC66D3" w:rsidRPr="00FC66D3">
        <w:rPr>
          <w:rFonts w:ascii="Arial" w:hAnsi="Arial" w:cs="Arial"/>
          <w:b/>
          <w:color w:val="70AD47" w:themeColor="accent6"/>
          <w:sz w:val="20"/>
          <w:lang w:val="en-AU"/>
        </w:rPr>
        <w:t>&lt;name</w:t>
      </w:r>
      <w:r>
        <w:rPr>
          <w:rFonts w:ascii="Arial" w:hAnsi="Arial" w:cs="Arial"/>
          <w:b/>
          <w:color w:val="70AD47" w:themeColor="accent6"/>
          <w:sz w:val="20"/>
          <w:lang w:val="en-AU"/>
        </w:rPr>
        <w:t xml:space="preserve"> of entity</w:t>
      </w:r>
      <w:r w:rsidR="00FC66D3" w:rsidRPr="00FC66D3">
        <w:rPr>
          <w:rFonts w:ascii="Arial" w:hAnsi="Arial" w:cs="Arial"/>
          <w:b/>
          <w:color w:val="70AD47" w:themeColor="accent6"/>
          <w:sz w:val="20"/>
          <w:lang w:val="en-AU"/>
        </w:rPr>
        <w:t>&gt;</w:t>
      </w:r>
    </w:p>
    <w:p w14:paraId="0D36683E" w14:textId="77777777" w:rsidR="00682259" w:rsidRPr="00C864C9" w:rsidRDefault="00682259" w:rsidP="00682259">
      <w:pPr>
        <w:rPr>
          <w:rFonts w:ascii="Arial" w:hAnsi="Arial" w:cs="Arial"/>
          <w:sz w:val="20"/>
          <w:lang w:val="en-AU"/>
        </w:rPr>
      </w:pPr>
    </w:p>
    <w:p w14:paraId="7B49D3C8" w14:textId="6502F68A" w:rsidR="006C5583" w:rsidRPr="00C864C9" w:rsidRDefault="00E2121C" w:rsidP="00DB22DB">
      <w:pPr>
        <w:pStyle w:val="BodyCopy1014pt"/>
        <w:jc w:val="left"/>
        <w:rPr>
          <w:rFonts w:ascii="Arial" w:hAnsi="Arial" w:cs="Arial"/>
          <w:color w:val="auto"/>
          <w:lang w:val="en-AU"/>
        </w:rPr>
      </w:pPr>
      <w:r>
        <w:rPr>
          <w:rFonts w:ascii="Arial" w:hAnsi="Arial" w:cs="Arial"/>
          <w:color w:val="auto"/>
          <w:spacing w:val="2"/>
          <w:lang w:val="en-AU"/>
        </w:rPr>
        <w:t xml:space="preserve">Further to </w:t>
      </w:r>
      <w:r w:rsidR="006C5583" w:rsidRPr="00C864C9">
        <w:rPr>
          <w:rFonts w:ascii="Arial" w:hAnsi="Arial" w:cs="Arial"/>
          <w:color w:val="auto"/>
          <w:spacing w:val="2"/>
          <w:lang w:val="en-AU"/>
        </w:rPr>
        <w:t xml:space="preserve">our discussions </w:t>
      </w:r>
      <w:r>
        <w:rPr>
          <w:rFonts w:ascii="Arial" w:hAnsi="Arial" w:cs="Arial"/>
          <w:color w:val="auto"/>
          <w:spacing w:val="2"/>
          <w:lang w:val="en-AU"/>
        </w:rPr>
        <w:t>on</w:t>
      </w:r>
      <w:r w:rsidRPr="00C864C9">
        <w:rPr>
          <w:rFonts w:ascii="Arial" w:hAnsi="Arial" w:cs="Arial"/>
          <w:color w:val="auto"/>
          <w:spacing w:val="2"/>
          <w:lang w:val="en-AU"/>
        </w:rPr>
        <w:t xml:space="preserve"> </w:t>
      </w:r>
      <w:r w:rsidR="006C5583" w:rsidRPr="00987F5F">
        <w:rPr>
          <w:rFonts w:ascii="Arial" w:hAnsi="Arial" w:cs="Arial"/>
          <w:i/>
          <w:iCs/>
          <w:color w:val="70AD47" w:themeColor="accent6"/>
          <w:spacing w:val="2"/>
          <w:lang w:val="en-AU"/>
        </w:rPr>
        <w:t>&lt;</w:t>
      </w:r>
      <w:r w:rsidR="006C5583" w:rsidRPr="001740C9">
        <w:rPr>
          <w:rFonts w:ascii="Arial" w:hAnsi="Arial" w:cs="Arial"/>
          <w:color w:val="70AD47" w:themeColor="accent6"/>
          <w:spacing w:val="2"/>
          <w:lang w:val="en-AU"/>
        </w:rPr>
        <w:t>date</w:t>
      </w:r>
      <w:r w:rsidR="006C5583" w:rsidRPr="00987F5F">
        <w:rPr>
          <w:rFonts w:ascii="Arial" w:hAnsi="Arial" w:cs="Arial"/>
          <w:i/>
          <w:iCs/>
          <w:color w:val="70AD47" w:themeColor="accent6"/>
          <w:spacing w:val="2"/>
          <w:lang w:val="en-AU"/>
        </w:rPr>
        <w:t>&gt;</w:t>
      </w:r>
      <w:r w:rsidR="005C4CA7" w:rsidRPr="00161D45">
        <w:rPr>
          <w:rFonts w:ascii="Arial" w:hAnsi="Arial" w:cs="Arial"/>
          <w:color w:val="70AD47" w:themeColor="accent6"/>
          <w:spacing w:val="2"/>
          <w:lang w:val="en-AU"/>
        </w:rPr>
        <w:t>,</w:t>
      </w:r>
      <w:r w:rsidR="006C5583" w:rsidRPr="00987F5F">
        <w:rPr>
          <w:rStyle w:val="italichighlights"/>
          <w:rFonts w:ascii="Arial" w:hAnsi="Arial" w:cs="Arial"/>
          <w:i w:val="0"/>
          <w:iCs w:val="0"/>
          <w:color w:val="70AD47" w:themeColor="accent6"/>
          <w:spacing w:val="2"/>
          <w:lang w:val="en-AU"/>
        </w:rPr>
        <w:t xml:space="preserve"> </w:t>
      </w:r>
      <w:r w:rsidR="00791854" w:rsidRPr="00791854">
        <w:rPr>
          <w:rStyle w:val="italichighlights"/>
          <w:rFonts w:ascii="Arial" w:hAnsi="Arial" w:cs="Arial"/>
          <w:i w:val="0"/>
          <w:iCs w:val="0"/>
          <w:color w:val="70AD47" w:themeColor="accent6"/>
          <w:spacing w:val="2"/>
          <w:lang w:val="en-AU"/>
        </w:rPr>
        <w:t>&lt;</w:t>
      </w:r>
      <w:r w:rsidR="005C4CA7">
        <w:rPr>
          <w:rStyle w:val="italichighlights"/>
          <w:rFonts w:ascii="Arial" w:hAnsi="Arial" w:cs="Arial"/>
          <w:i w:val="0"/>
          <w:iCs w:val="0"/>
          <w:color w:val="70AD47" w:themeColor="accent6"/>
          <w:spacing w:val="2"/>
          <w:lang w:val="en-AU"/>
        </w:rPr>
        <w:t>w</w:t>
      </w:r>
      <w:r w:rsidR="0044763A">
        <w:rPr>
          <w:rStyle w:val="italichighlights"/>
          <w:rFonts w:ascii="Arial" w:hAnsi="Arial" w:cs="Arial"/>
          <w:i w:val="0"/>
          <w:iCs w:val="0"/>
          <w:color w:val="70AD47" w:themeColor="accent6"/>
          <w:spacing w:val="2"/>
          <w:lang w:val="en-AU"/>
        </w:rPr>
        <w:t>e are/</w:t>
      </w:r>
      <w:r w:rsidR="006C5583" w:rsidRPr="001740C9">
        <w:rPr>
          <w:rStyle w:val="italichighlights"/>
          <w:rFonts w:ascii="Arial" w:hAnsi="Arial" w:cs="Arial"/>
          <w:i w:val="0"/>
          <w:iCs w:val="0"/>
          <w:color w:val="70AD47" w:themeColor="accent6"/>
          <w:spacing w:val="2"/>
          <w:lang w:val="en-AU"/>
        </w:rPr>
        <w:t>I am</w:t>
      </w:r>
      <w:r w:rsidR="00791854" w:rsidRPr="001740C9">
        <w:rPr>
          <w:rStyle w:val="italichighlights"/>
          <w:rFonts w:ascii="Arial" w:hAnsi="Arial" w:cs="Arial"/>
          <w:i w:val="0"/>
          <w:iCs w:val="0"/>
          <w:color w:val="70AD47" w:themeColor="accent6"/>
          <w:spacing w:val="2"/>
          <w:lang w:val="en-AU"/>
        </w:rPr>
        <w:t>&gt;</w:t>
      </w:r>
      <w:r w:rsidR="006C5583" w:rsidRPr="00C864C9">
        <w:rPr>
          <w:rStyle w:val="italichighlights"/>
          <w:rFonts w:ascii="Arial" w:hAnsi="Arial" w:cs="Arial"/>
          <w:color w:val="auto"/>
          <w:spacing w:val="2"/>
          <w:lang w:val="en-AU"/>
        </w:rPr>
        <w:t xml:space="preserve"> </w:t>
      </w:r>
      <w:r w:rsidR="006C5583" w:rsidRPr="00C864C9">
        <w:rPr>
          <w:rFonts w:ascii="Arial" w:hAnsi="Arial" w:cs="Arial"/>
          <w:color w:val="auto"/>
          <w:spacing w:val="2"/>
          <w:lang w:val="en-AU"/>
        </w:rPr>
        <w:t xml:space="preserve">pleased to accept </w:t>
      </w:r>
      <w:r w:rsidR="005C4CA7">
        <w:rPr>
          <w:rFonts w:ascii="Arial" w:hAnsi="Arial" w:cs="Arial"/>
          <w:color w:val="auto"/>
          <w:spacing w:val="2"/>
          <w:lang w:val="en-AU"/>
        </w:rPr>
        <w:t>your</w:t>
      </w:r>
      <w:r w:rsidR="005C4CA7" w:rsidRPr="00C864C9">
        <w:rPr>
          <w:rFonts w:ascii="Arial" w:hAnsi="Arial" w:cs="Arial"/>
          <w:color w:val="auto"/>
          <w:spacing w:val="2"/>
          <w:lang w:val="en-AU"/>
        </w:rPr>
        <w:t xml:space="preserve"> </w:t>
      </w:r>
      <w:r w:rsidR="006C5583" w:rsidRPr="00C864C9">
        <w:rPr>
          <w:rFonts w:ascii="Arial" w:hAnsi="Arial" w:cs="Arial"/>
          <w:color w:val="auto"/>
          <w:spacing w:val="2"/>
          <w:lang w:val="en-AU"/>
        </w:rPr>
        <w:t>appointment as your</w:t>
      </w:r>
      <w:r w:rsidR="006C5583" w:rsidRPr="000204A8">
        <w:rPr>
          <w:rFonts w:ascii="Arial" w:hAnsi="Arial" w:cs="Arial"/>
          <w:color w:val="192A67"/>
          <w:spacing w:val="2"/>
          <w:lang w:val="en-AU"/>
        </w:rPr>
        <w:t xml:space="preserve"> </w:t>
      </w:r>
      <w:r w:rsidR="00D90D54" w:rsidRPr="00161D45">
        <w:rPr>
          <w:rFonts w:ascii="Arial" w:hAnsi="Arial" w:cs="Arial"/>
          <w:iCs/>
          <w:color w:val="auto"/>
          <w:spacing w:val="2"/>
          <w:lang w:val="en-AU"/>
        </w:rPr>
        <w:t>t</w:t>
      </w:r>
      <w:r w:rsidR="006C5583" w:rsidRPr="00161D45">
        <w:rPr>
          <w:rFonts w:ascii="Arial" w:hAnsi="Arial" w:cs="Arial"/>
          <w:iCs/>
          <w:color w:val="auto"/>
          <w:spacing w:val="2"/>
          <w:lang w:val="en-AU"/>
        </w:rPr>
        <w:t xml:space="preserve">ax </w:t>
      </w:r>
      <w:r w:rsidR="00D90D54" w:rsidRPr="00161D45">
        <w:rPr>
          <w:rFonts w:ascii="Arial" w:hAnsi="Arial" w:cs="Arial"/>
          <w:iCs/>
          <w:color w:val="auto"/>
          <w:spacing w:val="2"/>
          <w:lang w:val="en-AU"/>
        </w:rPr>
        <w:t>a</w:t>
      </w:r>
      <w:r w:rsidR="006C5583" w:rsidRPr="00161D45">
        <w:rPr>
          <w:rFonts w:ascii="Arial" w:hAnsi="Arial" w:cs="Arial"/>
          <w:iCs/>
          <w:color w:val="auto"/>
          <w:spacing w:val="2"/>
          <w:lang w:val="en-AU"/>
        </w:rPr>
        <w:t>gent</w:t>
      </w:r>
      <w:r w:rsidR="006C5583" w:rsidRPr="000204A8">
        <w:rPr>
          <w:rFonts w:ascii="Arial" w:hAnsi="Arial" w:cs="Arial"/>
          <w:color w:val="192A67"/>
          <w:spacing w:val="2"/>
          <w:lang w:val="en-AU"/>
        </w:rPr>
        <w:t xml:space="preserve">. </w:t>
      </w:r>
      <w:r w:rsidR="006C5583" w:rsidRPr="00C864C9">
        <w:rPr>
          <w:rFonts w:ascii="Arial" w:hAnsi="Arial" w:cs="Arial"/>
          <w:color w:val="auto"/>
          <w:spacing w:val="2"/>
          <w:lang w:val="en-AU"/>
        </w:rPr>
        <w:t xml:space="preserve">This document sets out </w:t>
      </w:r>
      <w:r w:rsidR="006959C1">
        <w:rPr>
          <w:rFonts w:ascii="Arial" w:hAnsi="Arial" w:cs="Arial"/>
          <w:color w:val="auto"/>
          <w:spacing w:val="2"/>
          <w:lang w:val="en-AU"/>
        </w:rPr>
        <w:t>our</w:t>
      </w:r>
      <w:r w:rsidR="006959C1" w:rsidRPr="00C864C9">
        <w:rPr>
          <w:rFonts w:ascii="Arial" w:hAnsi="Arial" w:cs="Arial"/>
          <w:color w:val="auto"/>
          <w:spacing w:val="2"/>
          <w:lang w:val="en-AU"/>
        </w:rPr>
        <w:t xml:space="preserve"> </w:t>
      </w:r>
      <w:r w:rsidR="006C5583" w:rsidRPr="00C864C9">
        <w:rPr>
          <w:rFonts w:ascii="Arial" w:hAnsi="Arial" w:cs="Arial"/>
          <w:color w:val="auto"/>
          <w:spacing w:val="2"/>
          <w:lang w:val="en-AU"/>
        </w:rPr>
        <w:t xml:space="preserve">terms of the engagement. Any </w:t>
      </w:r>
      <w:r w:rsidR="006959C1">
        <w:rPr>
          <w:rFonts w:ascii="Arial" w:hAnsi="Arial" w:cs="Arial"/>
          <w:color w:val="auto"/>
          <w:spacing w:val="2"/>
          <w:lang w:val="en-AU"/>
        </w:rPr>
        <w:t>changes must be mutually agreed and confirmed in writing</w:t>
      </w:r>
      <w:r w:rsidR="006C5583" w:rsidRPr="00C864C9">
        <w:rPr>
          <w:rFonts w:ascii="Arial" w:hAnsi="Arial" w:cs="Arial"/>
          <w:color w:val="auto"/>
          <w:spacing w:val="2"/>
          <w:lang w:val="en-AU"/>
        </w:rPr>
        <w:t>.</w:t>
      </w:r>
    </w:p>
    <w:p w14:paraId="441BC94E" w14:textId="3DB8EF6A" w:rsidR="00253731" w:rsidRPr="00161D45" w:rsidRDefault="00253731" w:rsidP="001740C9">
      <w:pPr>
        <w:pStyle w:val="BodyCopy1014pt"/>
        <w:jc w:val="left"/>
        <w:rPr>
          <w:rFonts w:ascii="Arial" w:hAnsi="Arial" w:cs="Arial"/>
          <w:b/>
          <w:bCs/>
          <w:color w:val="auto"/>
          <w:lang w:val="en-AU"/>
        </w:rPr>
      </w:pPr>
      <w:r w:rsidRPr="00161D45">
        <w:rPr>
          <w:rFonts w:ascii="Arial" w:hAnsi="Arial" w:cs="Arial"/>
          <w:b/>
          <w:bCs/>
          <w:lang w:val="en-AU"/>
        </w:rPr>
        <w:t>Objective and Scope of Tax</w:t>
      </w:r>
      <w:r w:rsidR="004B1CB6" w:rsidRPr="00161D45">
        <w:rPr>
          <w:rFonts w:ascii="Arial" w:hAnsi="Arial" w:cs="Arial"/>
          <w:b/>
          <w:bCs/>
          <w:color w:val="92D050"/>
          <w:lang w:val="en-AU"/>
        </w:rPr>
        <w:t>&lt;/BAS&gt;</w:t>
      </w:r>
      <w:r w:rsidRPr="00161D45">
        <w:rPr>
          <w:rFonts w:ascii="Arial" w:hAnsi="Arial" w:cs="Arial"/>
          <w:b/>
          <w:bCs/>
          <w:lang w:val="en-AU"/>
        </w:rPr>
        <w:t xml:space="preserve"> Services</w:t>
      </w:r>
    </w:p>
    <w:p w14:paraId="168B1EE9" w14:textId="6663ADB9" w:rsidR="006C5583" w:rsidRPr="00C864C9" w:rsidRDefault="006C5583" w:rsidP="001740C9">
      <w:pPr>
        <w:pStyle w:val="BodyCopy1014pt"/>
        <w:jc w:val="left"/>
        <w:rPr>
          <w:rFonts w:ascii="Arial" w:hAnsi="Arial" w:cs="Arial"/>
          <w:color w:val="auto"/>
          <w:lang w:val="en-AU"/>
        </w:rPr>
      </w:pPr>
      <w:r w:rsidRPr="00C864C9">
        <w:rPr>
          <w:rFonts w:ascii="Arial" w:hAnsi="Arial" w:cs="Arial"/>
          <w:color w:val="auto"/>
          <w:lang w:val="en-AU"/>
        </w:rPr>
        <w:t>As your</w:t>
      </w:r>
      <w:r w:rsidRPr="000204A8">
        <w:rPr>
          <w:rFonts w:ascii="Arial" w:hAnsi="Arial" w:cs="Arial"/>
          <w:color w:val="192A67"/>
          <w:lang w:val="en-AU"/>
        </w:rPr>
        <w:t xml:space="preserve"> </w:t>
      </w:r>
      <w:r w:rsidR="00D90D54" w:rsidRPr="001740C9">
        <w:rPr>
          <w:rFonts w:ascii="Arial" w:hAnsi="Arial" w:cs="Arial"/>
          <w:iCs/>
          <w:color w:val="70AD47" w:themeColor="accent6"/>
          <w:lang w:val="en-AU"/>
        </w:rPr>
        <w:t>t</w:t>
      </w:r>
      <w:r w:rsidRPr="001740C9">
        <w:rPr>
          <w:rFonts w:ascii="Arial" w:hAnsi="Arial" w:cs="Arial"/>
          <w:iCs/>
          <w:color w:val="70AD47" w:themeColor="accent6"/>
          <w:lang w:val="en-AU"/>
        </w:rPr>
        <w:t xml:space="preserve">ax </w:t>
      </w:r>
      <w:r w:rsidR="00D90D54" w:rsidRPr="001740C9">
        <w:rPr>
          <w:rFonts w:ascii="Arial" w:hAnsi="Arial" w:cs="Arial"/>
          <w:iCs/>
          <w:color w:val="70AD47" w:themeColor="accent6"/>
          <w:lang w:val="en-AU"/>
        </w:rPr>
        <w:t>a</w:t>
      </w:r>
      <w:r w:rsidRPr="001740C9">
        <w:rPr>
          <w:rFonts w:ascii="Arial" w:hAnsi="Arial" w:cs="Arial"/>
          <w:iCs/>
          <w:color w:val="70AD47" w:themeColor="accent6"/>
          <w:lang w:val="en-AU"/>
        </w:rPr>
        <w:t>gent</w:t>
      </w:r>
      <w:r w:rsidR="00740C01">
        <w:rPr>
          <w:rFonts w:ascii="Arial" w:hAnsi="Arial" w:cs="Arial"/>
          <w:iCs/>
          <w:color w:val="70AD47" w:themeColor="accent6"/>
          <w:lang w:val="en-AU"/>
        </w:rPr>
        <w:t xml:space="preserve">, </w:t>
      </w:r>
      <w:r w:rsidR="00791854" w:rsidRPr="001740C9">
        <w:rPr>
          <w:rFonts w:ascii="Arial" w:hAnsi="Arial" w:cs="Arial"/>
          <w:color w:val="70AD47" w:themeColor="accent6"/>
          <w:lang w:val="en-AU"/>
        </w:rPr>
        <w:t>&lt;</w:t>
      </w:r>
      <w:r w:rsidR="005A5581">
        <w:rPr>
          <w:rFonts w:ascii="Arial" w:hAnsi="Arial" w:cs="Arial"/>
          <w:color w:val="70AD47" w:themeColor="accent6"/>
          <w:lang w:val="en-AU"/>
        </w:rPr>
        <w:t>w</w:t>
      </w:r>
      <w:r w:rsidR="0044763A">
        <w:rPr>
          <w:rFonts w:ascii="Arial" w:hAnsi="Arial" w:cs="Arial"/>
          <w:color w:val="70AD47" w:themeColor="accent6"/>
          <w:lang w:val="en-AU"/>
        </w:rPr>
        <w:t>e/I</w:t>
      </w:r>
      <w:r w:rsidR="00791854" w:rsidRPr="001740C9">
        <w:rPr>
          <w:rFonts w:ascii="Arial" w:hAnsi="Arial" w:cs="Arial"/>
          <w:i/>
          <w:color w:val="70AD47" w:themeColor="accent6"/>
          <w:lang w:val="en-AU"/>
        </w:rPr>
        <w:t>&gt;</w:t>
      </w:r>
      <w:r w:rsidRPr="00C864C9">
        <w:rPr>
          <w:rFonts w:ascii="Arial" w:hAnsi="Arial" w:cs="Arial"/>
          <w:color w:val="auto"/>
          <w:lang w:val="en-AU"/>
        </w:rPr>
        <w:t xml:space="preserve"> will</w:t>
      </w:r>
      <w:r w:rsidR="005A5581">
        <w:rPr>
          <w:rFonts w:ascii="Arial" w:hAnsi="Arial" w:cs="Arial"/>
          <w:color w:val="auto"/>
          <w:lang w:val="en-AU"/>
        </w:rPr>
        <w:t xml:space="preserve"> provide the following services</w:t>
      </w:r>
      <w:r w:rsidRPr="00C864C9">
        <w:rPr>
          <w:rFonts w:ascii="Arial" w:hAnsi="Arial" w:cs="Arial"/>
          <w:color w:val="auto"/>
          <w:lang w:val="en-AU"/>
        </w:rPr>
        <w:t>:</w:t>
      </w:r>
    </w:p>
    <w:p w14:paraId="5228FA45" w14:textId="5BEAF597" w:rsidR="00682259" w:rsidRPr="00C864C9" w:rsidRDefault="006C5583" w:rsidP="00161D45">
      <w:pPr>
        <w:pStyle w:val="Indentbodycopy"/>
        <w:numPr>
          <w:ilvl w:val="0"/>
          <w:numId w:val="3"/>
        </w:numPr>
        <w:ind w:left="357" w:hanging="357"/>
        <w:rPr>
          <w:rFonts w:ascii="Arial" w:hAnsi="Arial" w:cs="Arial"/>
          <w:color w:val="auto"/>
          <w:lang w:val="en-AU"/>
        </w:rPr>
      </w:pPr>
      <w:r w:rsidRPr="00C864C9">
        <w:rPr>
          <w:rFonts w:ascii="Arial" w:hAnsi="Arial" w:cs="Arial"/>
          <w:color w:val="auto"/>
          <w:lang w:val="en-AU"/>
        </w:rPr>
        <w:t xml:space="preserve">prepare and lodge </w:t>
      </w:r>
      <w:r w:rsidR="00620B67">
        <w:rPr>
          <w:rFonts w:ascii="Arial" w:hAnsi="Arial" w:cs="Arial"/>
          <w:color w:val="auto"/>
          <w:lang w:val="en-AU"/>
        </w:rPr>
        <w:t xml:space="preserve">your </w:t>
      </w:r>
      <w:r w:rsidR="00620B67" w:rsidRPr="00161D45">
        <w:rPr>
          <w:rFonts w:ascii="Arial" w:hAnsi="Arial" w:cs="Arial"/>
          <w:color w:val="70AD47" w:themeColor="accent6"/>
          <w:lang w:val="en-AU"/>
        </w:rPr>
        <w:t>&lt;</w:t>
      </w:r>
      <w:r w:rsidR="00057346">
        <w:rPr>
          <w:rFonts w:ascii="Arial" w:hAnsi="Arial" w:cs="Arial"/>
          <w:color w:val="70AD47" w:themeColor="accent6"/>
          <w:lang w:val="en-AU"/>
        </w:rPr>
        <w:t xml:space="preserve">type of </w:t>
      </w:r>
      <w:r w:rsidR="00620B67" w:rsidRPr="00161D45">
        <w:rPr>
          <w:rFonts w:ascii="Arial" w:hAnsi="Arial" w:cs="Arial"/>
          <w:color w:val="70AD47" w:themeColor="accent6"/>
          <w:lang w:val="en-AU"/>
        </w:rPr>
        <w:t>entity&gt;</w:t>
      </w:r>
      <w:r w:rsidR="00620B67">
        <w:rPr>
          <w:rFonts w:ascii="Arial" w:hAnsi="Arial" w:cs="Arial"/>
          <w:color w:val="auto"/>
          <w:lang w:val="en-AU"/>
        </w:rPr>
        <w:t xml:space="preserve"> </w:t>
      </w:r>
      <w:r w:rsidR="00E45363">
        <w:rPr>
          <w:rFonts w:ascii="Arial" w:hAnsi="Arial" w:cs="Arial"/>
          <w:color w:val="auto"/>
          <w:lang w:val="en-AU"/>
        </w:rPr>
        <w:t>202</w:t>
      </w:r>
      <w:r w:rsidR="00E45363" w:rsidRPr="00161D45">
        <w:rPr>
          <w:rFonts w:ascii="Arial" w:hAnsi="Arial" w:cs="Arial"/>
          <w:color w:val="70AD47" w:themeColor="accent6"/>
          <w:lang w:val="en-AU"/>
        </w:rPr>
        <w:t>&lt;x&gt;</w:t>
      </w:r>
      <w:r w:rsidR="00E45363">
        <w:rPr>
          <w:rFonts w:ascii="Arial" w:hAnsi="Arial" w:cs="Arial"/>
          <w:color w:val="auto"/>
          <w:lang w:val="en-AU"/>
        </w:rPr>
        <w:t xml:space="preserve"> </w:t>
      </w:r>
      <w:r w:rsidRPr="00C864C9">
        <w:rPr>
          <w:rFonts w:ascii="Arial" w:hAnsi="Arial" w:cs="Arial"/>
          <w:color w:val="auto"/>
          <w:lang w:val="en-AU"/>
        </w:rPr>
        <w:t>taxation return, review assessment and advise on appeal procedures where necessary</w:t>
      </w:r>
    </w:p>
    <w:p w14:paraId="3ADAB172" w14:textId="716D86C1" w:rsidR="0005419C" w:rsidRPr="00161D45" w:rsidRDefault="0005419C" w:rsidP="003C02E2">
      <w:pPr>
        <w:pStyle w:val="Indentbodycopy"/>
        <w:numPr>
          <w:ilvl w:val="0"/>
          <w:numId w:val="3"/>
        </w:numPr>
        <w:ind w:left="357" w:hanging="357"/>
        <w:rPr>
          <w:rStyle w:val="RomanBodyCopy"/>
          <w:rFonts w:ascii="Arial" w:hAnsi="Arial" w:cs="Arial"/>
          <w:color w:val="92D050"/>
          <w:lang w:val="en-AU"/>
        </w:rPr>
      </w:pPr>
      <w:r w:rsidRPr="00161D45">
        <w:rPr>
          <w:rStyle w:val="RomanBodyCopy"/>
          <w:rFonts w:ascii="Arial" w:hAnsi="Arial" w:cs="Arial"/>
          <w:color w:val="92D050"/>
          <w:lang w:val="en-AU"/>
        </w:rPr>
        <w:t>&lt;revie</w:t>
      </w:r>
      <w:r w:rsidR="008A6E9A" w:rsidRPr="00161D45">
        <w:rPr>
          <w:rStyle w:val="RomanBodyCopy"/>
          <w:rFonts w:ascii="Arial" w:hAnsi="Arial" w:cs="Arial"/>
          <w:color w:val="92D050"/>
          <w:lang w:val="en-AU"/>
        </w:rPr>
        <w:t>w</w:t>
      </w:r>
      <w:r w:rsidR="00F46857" w:rsidRPr="00161D45">
        <w:rPr>
          <w:rStyle w:val="RomanBodyCopy"/>
          <w:rFonts w:ascii="Arial" w:hAnsi="Arial" w:cs="Arial"/>
          <w:color w:val="92D050"/>
          <w:lang w:val="en-AU"/>
        </w:rPr>
        <w:t>/</w:t>
      </w:r>
      <w:r w:rsidR="008A6E9A" w:rsidRPr="00161D45">
        <w:rPr>
          <w:rStyle w:val="RomanBodyCopy"/>
          <w:rFonts w:ascii="Arial" w:hAnsi="Arial" w:cs="Arial"/>
          <w:color w:val="92D050"/>
          <w:lang w:val="en-AU"/>
        </w:rPr>
        <w:t>assist</w:t>
      </w:r>
      <w:r w:rsidR="00F231AA">
        <w:rPr>
          <w:rStyle w:val="RomanBodyCopy"/>
          <w:rFonts w:ascii="Arial" w:hAnsi="Arial" w:cs="Arial"/>
          <w:color w:val="92D050"/>
          <w:lang w:val="en-AU"/>
        </w:rPr>
        <w:t xml:space="preserve"> with</w:t>
      </w:r>
      <w:r w:rsidR="00F46857" w:rsidRPr="00161D45">
        <w:rPr>
          <w:rStyle w:val="RomanBodyCopy"/>
          <w:rFonts w:ascii="Arial" w:hAnsi="Arial" w:cs="Arial"/>
          <w:color w:val="92D050"/>
          <w:lang w:val="en-AU"/>
        </w:rPr>
        <w:t>/</w:t>
      </w:r>
      <w:r w:rsidR="008A6E9A" w:rsidRPr="00161D45">
        <w:rPr>
          <w:rStyle w:val="RomanBodyCopy"/>
          <w:rFonts w:ascii="Arial" w:hAnsi="Arial" w:cs="Arial"/>
          <w:color w:val="92D050"/>
          <w:lang w:val="en-AU"/>
        </w:rPr>
        <w:t>prepare your BAS/GST, PA</w:t>
      </w:r>
      <w:r w:rsidR="000B6840" w:rsidRPr="00161D45">
        <w:rPr>
          <w:rStyle w:val="RomanBodyCopy"/>
          <w:rFonts w:ascii="Arial" w:hAnsi="Arial" w:cs="Arial"/>
          <w:color w:val="92D050"/>
          <w:lang w:val="en-AU"/>
        </w:rPr>
        <w:t>Y</w:t>
      </w:r>
      <w:r w:rsidR="008A6E9A" w:rsidRPr="00161D45">
        <w:rPr>
          <w:rStyle w:val="RomanBodyCopy"/>
          <w:rFonts w:ascii="Arial" w:hAnsi="Arial" w:cs="Arial"/>
          <w:color w:val="92D050"/>
          <w:lang w:val="en-AU"/>
        </w:rPr>
        <w:t>GW</w:t>
      </w:r>
      <w:r w:rsidR="000B6840" w:rsidRPr="00161D45">
        <w:rPr>
          <w:rStyle w:val="RomanBodyCopy"/>
          <w:rFonts w:ascii="Arial" w:hAnsi="Arial" w:cs="Arial"/>
          <w:color w:val="92D050"/>
          <w:lang w:val="en-AU"/>
        </w:rPr>
        <w:t xml:space="preserve"> and PAYGI obligations</w:t>
      </w:r>
      <w:r w:rsidR="0094536E" w:rsidRPr="00161D45">
        <w:rPr>
          <w:rStyle w:val="RomanBodyCopy"/>
          <w:rFonts w:ascii="Arial" w:hAnsi="Arial" w:cs="Arial"/>
          <w:color w:val="92D050"/>
          <w:lang w:val="en-AU"/>
        </w:rPr>
        <w:t>&gt;</w:t>
      </w:r>
    </w:p>
    <w:p w14:paraId="079B5AD7" w14:textId="3BFD4907" w:rsidR="0094536E" w:rsidRDefault="00487FD1" w:rsidP="003C02E2">
      <w:pPr>
        <w:pStyle w:val="Indentbodycopy"/>
        <w:numPr>
          <w:ilvl w:val="0"/>
          <w:numId w:val="3"/>
        </w:numPr>
        <w:ind w:left="357" w:hanging="357"/>
        <w:rPr>
          <w:rStyle w:val="RomanBodyCopy"/>
          <w:rFonts w:ascii="Arial" w:hAnsi="Arial" w:cs="Arial"/>
          <w:color w:val="70AD47" w:themeColor="accent6"/>
          <w:lang w:val="en-AU"/>
        </w:rPr>
      </w:pPr>
      <w:r w:rsidRPr="00161D45">
        <w:rPr>
          <w:rStyle w:val="RomanBodyCopy"/>
          <w:rFonts w:ascii="Arial" w:hAnsi="Arial" w:cs="Arial"/>
          <w:color w:val="92D050"/>
          <w:lang w:val="en-AU"/>
        </w:rPr>
        <w:t>&lt;prepare your FBT return and any FBT declarations&gt;</w:t>
      </w:r>
    </w:p>
    <w:p w14:paraId="436C97E2" w14:textId="694F5CD8" w:rsidR="002D41D2" w:rsidRPr="00B50D02" w:rsidRDefault="002D41D2" w:rsidP="00B50D02">
      <w:pPr>
        <w:pStyle w:val="Indentbodycopy"/>
        <w:numPr>
          <w:ilvl w:val="0"/>
          <w:numId w:val="3"/>
        </w:numPr>
        <w:ind w:left="357" w:hanging="357"/>
        <w:rPr>
          <w:rFonts w:ascii="Arial" w:hAnsi="Arial" w:cs="Arial"/>
          <w:color w:val="auto"/>
          <w:lang w:val="en-AU"/>
        </w:rPr>
      </w:pPr>
      <w:r w:rsidRPr="00B50D02">
        <w:rPr>
          <w:rFonts w:ascii="Arial" w:hAnsi="Arial" w:cs="Arial"/>
          <w:color w:val="92D050"/>
          <w:lang w:val="en-AU"/>
        </w:rPr>
        <w:t xml:space="preserve">&lt;insert any other </w:t>
      </w:r>
      <w:r w:rsidR="00584306" w:rsidRPr="00B50D02">
        <w:rPr>
          <w:rFonts w:ascii="Arial" w:hAnsi="Arial" w:cs="Arial"/>
          <w:color w:val="92D050"/>
          <w:lang w:val="en-AU"/>
        </w:rPr>
        <w:t xml:space="preserve">tax/BAS </w:t>
      </w:r>
      <w:r w:rsidRPr="00B50D02">
        <w:rPr>
          <w:rFonts w:ascii="Arial" w:hAnsi="Arial" w:cs="Arial"/>
          <w:color w:val="92D050"/>
          <w:lang w:val="en-AU"/>
        </w:rPr>
        <w:t>services&gt;</w:t>
      </w:r>
    </w:p>
    <w:p w14:paraId="09160947" w14:textId="2B288ED1" w:rsidR="00682259" w:rsidRDefault="006C5583">
      <w:pPr>
        <w:pStyle w:val="Indentbodycopy"/>
        <w:numPr>
          <w:ilvl w:val="0"/>
          <w:numId w:val="3"/>
        </w:numPr>
        <w:spacing w:after="113"/>
        <w:ind w:left="357" w:hanging="357"/>
        <w:rPr>
          <w:rFonts w:ascii="Arial" w:hAnsi="Arial" w:cs="Arial"/>
          <w:color w:val="auto"/>
          <w:lang w:val="en-AU"/>
        </w:rPr>
      </w:pPr>
      <w:r w:rsidRPr="00C864C9">
        <w:rPr>
          <w:rFonts w:ascii="Arial" w:hAnsi="Arial" w:cs="Arial"/>
          <w:color w:val="auto"/>
          <w:lang w:val="en-AU"/>
        </w:rPr>
        <w:t>undertake other work as agreed.</w:t>
      </w:r>
    </w:p>
    <w:p w14:paraId="48424724" w14:textId="109A93F5" w:rsidR="00447B5F" w:rsidRPr="00161D45" w:rsidRDefault="00A4314D" w:rsidP="00161D45">
      <w:pPr>
        <w:pStyle w:val="Indentbodycopy"/>
        <w:spacing w:after="113"/>
        <w:ind w:left="0" w:firstLine="0"/>
        <w:rPr>
          <w:rFonts w:ascii="Arial" w:hAnsi="Arial" w:cs="Arial"/>
          <w:color w:val="92D050"/>
          <w:lang w:val="en-AU"/>
        </w:rPr>
      </w:pPr>
      <w:r w:rsidRPr="00161D45">
        <w:rPr>
          <w:rFonts w:ascii="Arial" w:hAnsi="Arial" w:cs="Arial"/>
          <w:color w:val="92D050"/>
          <w:lang w:val="en-AU"/>
        </w:rPr>
        <w:t xml:space="preserve">&lt;where relevant: </w:t>
      </w:r>
      <w:r w:rsidR="004B1CB6" w:rsidRPr="00161D45">
        <w:rPr>
          <w:rFonts w:ascii="Arial" w:hAnsi="Arial" w:cs="Arial"/>
          <w:color w:val="92D050"/>
          <w:lang w:val="en-AU"/>
        </w:rPr>
        <w:t xml:space="preserve">Based on the above scope of </w:t>
      </w:r>
      <w:r w:rsidRPr="00161D45">
        <w:rPr>
          <w:rFonts w:ascii="Arial" w:hAnsi="Arial" w:cs="Arial"/>
          <w:color w:val="92D050"/>
          <w:lang w:val="en-AU"/>
        </w:rPr>
        <w:t>services</w:t>
      </w:r>
      <w:r w:rsidR="00A73BB6" w:rsidRPr="00161D45">
        <w:rPr>
          <w:rFonts w:ascii="Arial" w:hAnsi="Arial" w:cs="Arial"/>
          <w:color w:val="92D050"/>
          <w:lang w:val="en-AU"/>
        </w:rPr>
        <w:t xml:space="preserve">, you have given us authority to use the ATO’s </w:t>
      </w:r>
      <w:r w:rsidR="00171458">
        <w:rPr>
          <w:rFonts w:ascii="Arial" w:hAnsi="Arial" w:cs="Arial"/>
          <w:color w:val="92D050"/>
          <w:lang w:val="en-AU"/>
        </w:rPr>
        <w:t>online portal for tax agents</w:t>
      </w:r>
      <w:r w:rsidR="00BA30F4" w:rsidRPr="00161D45">
        <w:rPr>
          <w:rFonts w:ascii="Arial" w:hAnsi="Arial" w:cs="Arial"/>
          <w:color w:val="92D050"/>
          <w:lang w:val="en-AU"/>
        </w:rPr>
        <w:t xml:space="preserve"> for the purpose of managing and meeting your taxation </w:t>
      </w:r>
      <w:r w:rsidR="006D331A" w:rsidRPr="00161D45">
        <w:rPr>
          <w:rFonts w:ascii="Arial" w:hAnsi="Arial" w:cs="Arial"/>
          <w:color w:val="92D050"/>
          <w:lang w:val="en-AU"/>
        </w:rPr>
        <w:t xml:space="preserve">&lt;and superannuation&gt; </w:t>
      </w:r>
      <w:r w:rsidR="00E76A69" w:rsidRPr="00161D45">
        <w:rPr>
          <w:rFonts w:ascii="Arial" w:hAnsi="Arial" w:cs="Arial"/>
          <w:color w:val="92D050"/>
          <w:lang w:val="en-AU"/>
        </w:rPr>
        <w:t>obligations.&gt;</w:t>
      </w:r>
    </w:p>
    <w:p w14:paraId="3EEA6781" w14:textId="4631A60A" w:rsidR="00F03757" w:rsidRPr="00161D45" w:rsidRDefault="00F03757" w:rsidP="00A562A1">
      <w:pPr>
        <w:pStyle w:val="BodyCopy1014pt"/>
        <w:jc w:val="left"/>
        <w:rPr>
          <w:rFonts w:ascii="Arial" w:hAnsi="Arial" w:cs="Arial"/>
          <w:b/>
          <w:bCs/>
          <w:color w:val="auto"/>
          <w:lang w:val="en-AU"/>
        </w:rPr>
      </w:pPr>
      <w:r w:rsidRPr="00161D45">
        <w:rPr>
          <w:rFonts w:ascii="Arial" w:hAnsi="Arial" w:cs="Arial"/>
          <w:b/>
          <w:bCs/>
          <w:color w:val="70AD47" w:themeColor="accent6"/>
          <w:lang w:val="en-AU"/>
        </w:rPr>
        <w:t>&lt;Our/My&gt;</w:t>
      </w:r>
      <w:r w:rsidRPr="00161D45">
        <w:rPr>
          <w:rFonts w:ascii="Arial" w:hAnsi="Arial" w:cs="Arial"/>
          <w:b/>
          <w:bCs/>
          <w:color w:val="auto"/>
          <w:lang w:val="en-AU"/>
        </w:rPr>
        <w:t xml:space="preserve"> Responsibilities</w:t>
      </w:r>
    </w:p>
    <w:p w14:paraId="176C0F97" w14:textId="449897A8" w:rsidR="002549FC" w:rsidRPr="00161D45" w:rsidRDefault="006C5583" w:rsidP="00161D45">
      <w:pPr>
        <w:pStyle w:val="BodyCopy1014pt"/>
        <w:jc w:val="left"/>
        <w:rPr>
          <w:rFonts w:ascii="Arial" w:hAnsi="Arial" w:cs="Arial"/>
          <w:lang w:val="en-AU"/>
        </w:rPr>
      </w:pPr>
      <w:r w:rsidRPr="00242A4F">
        <w:rPr>
          <w:rFonts w:ascii="Arial" w:hAnsi="Arial" w:cs="Arial"/>
          <w:color w:val="auto"/>
          <w:lang w:val="en-AU"/>
        </w:rPr>
        <w:t>You are reminded that</w:t>
      </w:r>
      <w:r w:rsidR="002618E5" w:rsidRPr="00242A4F">
        <w:rPr>
          <w:rFonts w:ascii="Arial" w:hAnsi="Arial" w:cs="Arial"/>
          <w:color w:val="auto"/>
          <w:lang w:val="en-AU"/>
        </w:rPr>
        <w:t xml:space="preserve"> </w:t>
      </w:r>
      <w:r w:rsidR="00F97569" w:rsidRPr="00242A4F">
        <w:rPr>
          <w:rFonts w:ascii="Arial" w:hAnsi="Arial" w:cs="Arial"/>
          <w:color w:val="auto"/>
          <w:lang w:val="en-AU"/>
        </w:rPr>
        <w:t>services are</w:t>
      </w:r>
      <w:r w:rsidRPr="00161D45">
        <w:rPr>
          <w:rFonts w:ascii="Arial" w:hAnsi="Arial" w:cs="Arial"/>
          <w:lang w:val="en-AU"/>
        </w:rPr>
        <w:t xml:space="preserve"> limited exclusively to those set out in this engagement letter</w:t>
      </w:r>
      <w:r w:rsidR="002549FC" w:rsidRPr="00161D45">
        <w:rPr>
          <w:rFonts w:ascii="Arial" w:hAnsi="Arial" w:cs="Arial"/>
          <w:lang w:val="en-AU"/>
        </w:rPr>
        <w:t>.</w:t>
      </w:r>
    </w:p>
    <w:p w14:paraId="762C3ABE" w14:textId="5DCBD24A" w:rsidR="00713135" w:rsidRPr="00E23085" w:rsidRDefault="001727F1" w:rsidP="005956A6">
      <w:pPr>
        <w:pStyle w:val="BodyCopy1014pt"/>
        <w:jc w:val="left"/>
        <w:rPr>
          <w:rFonts w:ascii="Arial" w:hAnsi="Arial" w:cs="Arial"/>
          <w:iCs/>
          <w:color w:val="auto"/>
          <w:u w:val="single"/>
          <w:lang w:val="en-AU"/>
        </w:rPr>
      </w:pPr>
      <w:r w:rsidRPr="00E23085">
        <w:rPr>
          <w:rFonts w:ascii="Arial" w:hAnsi="Arial" w:cs="Arial"/>
          <w:iCs/>
          <w:color w:val="auto"/>
          <w:u w:val="single"/>
          <w:lang w:val="en-AU"/>
        </w:rPr>
        <w:t>Events required to be disclosed</w:t>
      </w:r>
    </w:p>
    <w:p w14:paraId="05E37077" w14:textId="2CFEEACA" w:rsidR="009106D6" w:rsidRPr="00E23085" w:rsidRDefault="009106D6" w:rsidP="00161D45">
      <w:pPr>
        <w:spacing w:after="113" w:line="280" w:lineRule="atLeast"/>
        <w:rPr>
          <w:rFonts w:ascii="Arial" w:hAnsi="Arial" w:cs="Arial"/>
          <w:color w:val="70AD47" w:themeColor="accent6"/>
          <w:sz w:val="20"/>
        </w:rPr>
      </w:pPr>
      <w:r w:rsidRPr="00E23085">
        <w:rPr>
          <w:rFonts w:ascii="Arial" w:hAnsi="Arial" w:cs="Arial"/>
          <w:color w:val="70AD47" w:themeColor="accent6"/>
          <w:sz w:val="20"/>
        </w:rPr>
        <w:t>[If there are no matters to disclose]</w:t>
      </w:r>
    </w:p>
    <w:p w14:paraId="334222F4" w14:textId="115909CB" w:rsidR="008B5E77" w:rsidRPr="00907A53" w:rsidRDefault="008B5E77" w:rsidP="008B5E77">
      <w:pPr>
        <w:rPr>
          <w:rFonts w:ascii="Arial" w:eastAsia="Calibri" w:hAnsi="Arial" w:cs="Arial"/>
          <w:sz w:val="20"/>
          <w:lang w:val="en-AU"/>
        </w:rPr>
      </w:pPr>
      <w:r>
        <w:rPr>
          <w:rFonts w:ascii="Arial" w:hAnsi="Arial" w:cs="Arial"/>
          <w:sz w:val="20"/>
        </w:rPr>
        <w:t xml:space="preserve">In accordance with the </w:t>
      </w:r>
      <w:r>
        <w:rPr>
          <w:rFonts w:ascii="Arial" w:hAnsi="Arial" w:cs="Arial"/>
          <w:i/>
          <w:iCs/>
          <w:sz w:val="20"/>
        </w:rPr>
        <w:t>Tax Agent Services (Code of Professional Conduct) Determination 2024</w:t>
      </w:r>
      <w:r>
        <w:rPr>
          <w:rFonts w:ascii="Arial" w:hAnsi="Arial" w:cs="Arial"/>
          <w:sz w:val="20"/>
        </w:rPr>
        <w:t xml:space="preserve"> (the Determination)</w:t>
      </w:r>
      <w:r>
        <w:rPr>
          <w:rFonts w:ascii="Arial" w:hAnsi="Arial" w:cs="Arial"/>
          <w:i/>
          <w:iCs/>
          <w:sz w:val="20"/>
        </w:rPr>
        <w:t xml:space="preserve">, </w:t>
      </w:r>
      <w:r>
        <w:rPr>
          <w:rFonts w:ascii="Arial" w:hAnsi="Arial" w:cs="Arial"/>
          <w:sz w:val="20"/>
        </w:rPr>
        <w:t>I advise you that there are no events which have occurred within the last 5 years which require disclosure.</w:t>
      </w:r>
    </w:p>
    <w:p w14:paraId="171F8484" w14:textId="552A6A06" w:rsidR="009106D6" w:rsidRPr="00161D45" w:rsidRDefault="009106D6" w:rsidP="00161D45">
      <w:pPr>
        <w:spacing w:after="113" w:line="280" w:lineRule="atLeast"/>
        <w:rPr>
          <w:rFonts w:ascii="Arial" w:hAnsi="Arial" w:cs="Arial"/>
          <w:sz w:val="20"/>
          <w:highlight w:val="yellow"/>
        </w:rPr>
      </w:pPr>
    </w:p>
    <w:p w14:paraId="31A7CD3C" w14:textId="4A820A4B" w:rsidR="009106D6" w:rsidRPr="00763E42" w:rsidRDefault="009106D6" w:rsidP="00161D45">
      <w:pPr>
        <w:keepNext/>
        <w:spacing w:after="113" w:line="280" w:lineRule="atLeast"/>
        <w:rPr>
          <w:rFonts w:ascii="Arial" w:hAnsi="Arial" w:cs="Arial"/>
          <w:color w:val="70AD47" w:themeColor="accent6"/>
          <w:sz w:val="20"/>
        </w:rPr>
      </w:pPr>
      <w:r w:rsidRPr="00763E42">
        <w:rPr>
          <w:rFonts w:ascii="Arial" w:hAnsi="Arial" w:cs="Arial"/>
          <w:color w:val="70AD47" w:themeColor="accent6"/>
          <w:sz w:val="20"/>
        </w:rPr>
        <w:lastRenderedPageBreak/>
        <w:t>[If there are matters to disclose]</w:t>
      </w:r>
    </w:p>
    <w:p w14:paraId="63A7FC15" w14:textId="77777777" w:rsidR="00687231" w:rsidRDefault="00687231" w:rsidP="00687231">
      <w:pPr>
        <w:keepNext/>
        <w:rPr>
          <w:rFonts w:ascii="Arial" w:hAnsi="Arial" w:cs="Arial"/>
          <w:sz w:val="20"/>
        </w:rPr>
      </w:pPr>
      <w:r>
        <w:rPr>
          <w:rFonts w:ascii="Arial" w:hAnsi="Arial" w:cs="Arial"/>
          <w:sz w:val="20"/>
        </w:rPr>
        <w:t>The Determination requires me to disclose the following events which have occurred within the last 5 years:</w:t>
      </w:r>
    </w:p>
    <w:p w14:paraId="3E7EA4F2" w14:textId="77777777" w:rsidR="00687231" w:rsidRPr="00763E42" w:rsidRDefault="00687231" w:rsidP="00980309">
      <w:pPr>
        <w:pStyle w:val="ListParagraph"/>
        <w:numPr>
          <w:ilvl w:val="0"/>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&lt;registration was suspended or terminated by the Board: provide details&gt;</w:t>
      </w:r>
    </w:p>
    <w:p w14:paraId="1B8AA04C" w14:textId="77777777" w:rsidR="00687231" w:rsidRPr="00763E42" w:rsidRDefault="00687231" w:rsidP="00980309">
      <w:pPr>
        <w:pStyle w:val="ListParagraph"/>
        <w:numPr>
          <w:ilvl w:val="0"/>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&lt;became an undischarged bankrupt or went into external administration: provide details&gt;</w:t>
      </w:r>
    </w:p>
    <w:p w14:paraId="303448EB" w14:textId="77777777" w:rsidR="00687231" w:rsidRPr="00763E42" w:rsidRDefault="00687231" w:rsidP="00980309">
      <w:pPr>
        <w:pStyle w:val="ListParagraph"/>
        <w:numPr>
          <w:ilvl w:val="0"/>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&lt;any conviction relating to a serious taxation offence or an offence involving fraud or dishonesty: provide details&gt;</w:t>
      </w:r>
    </w:p>
    <w:p w14:paraId="60DE39E2" w14:textId="77777777" w:rsidR="00687231" w:rsidRPr="00763E42" w:rsidRDefault="00687231" w:rsidP="00980309">
      <w:pPr>
        <w:pStyle w:val="ListParagraph"/>
        <w:numPr>
          <w:ilvl w:val="0"/>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&lt;served or was sentenced to a term of imprisonment in Australia for 6 months or more: provide details&gt;</w:t>
      </w:r>
    </w:p>
    <w:p w14:paraId="485F7D20" w14:textId="3735C130" w:rsidR="00687231" w:rsidRPr="00763E42" w:rsidRDefault="00687231" w:rsidP="00980309">
      <w:pPr>
        <w:pStyle w:val="ListParagraph"/>
        <w:numPr>
          <w:ilvl w:val="0"/>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 xml:space="preserve">&lt;I was penalised, subject to an injunction, or </w:t>
      </w:r>
      <w:r w:rsidR="00DE54A1" w:rsidRPr="00763E42">
        <w:rPr>
          <w:rFonts w:ascii="Arial" w:hAnsi="Arial" w:cs="Arial"/>
          <w:color w:val="70AD47" w:themeColor="accent6"/>
          <w:sz w:val="20"/>
        </w:rPr>
        <w:t>was subject</w:t>
      </w:r>
      <w:r w:rsidRPr="00763E42">
        <w:rPr>
          <w:rFonts w:ascii="Arial" w:hAnsi="Arial" w:cs="Arial"/>
          <w:color w:val="70AD47" w:themeColor="accent6"/>
          <w:sz w:val="20"/>
        </w:rPr>
        <w:t xml:space="preserve"> to an order for breaching a voluntary undertaking, for: </w:t>
      </w:r>
    </w:p>
    <w:p w14:paraId="12500F4B" w14:textId="35052F09" w:rsidR="00687231" w:rsidRPr="00763E42" w:rsidRDefault="00687231" w:rsidP="00980309">
      <w:pPr>
        <w:pStyle w:val="ListParagraph"/>
        <w:numPr>
          <w:ilvl w:val="1"/>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being a promoter of a tax exploitation scheme</w:t>
      </w:r>
      <w:r w:rsidR="00B71C6C">
        <w:rPr>
          <w:rFonts w:ascii="Arial" w:hAnsi="Arial" w:cs="Arial"/>
          <w:color w:val="70AD47" w:themeColor="accent6"/>
          <w:sz w:val="20"/>
        </w:rPr>
        <w:t>: provide details</w:t>
      </w:r>
      <w:r w:rsidRPr="00763E42">
        <w:rPr>
          <w:rFonts w:ascii="Arial" w:hAnsi="Arial" w:cs="Arial"/>
          <w:color w:val="70AD47" w:themeColor="accent6"/>
          <w:sz w:val="20"/>
        </w:rPr>
        <w:t>; or</w:t>
      </w:r>
    </w:p>
    <w:p w14:paraId="24675B7B" w14:textId="3939A1D1" w:rsidR="00687231" w:rsidRPr="00763E42" w:rsidRDefault="00687231" w:rsidP="00980309">
      <w:pPr>
        <w:pStyle w:val="ListParagraph"/>
        <w:numPr>
          <w:ilvl w:val="1"/>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implementing a scheme that has been promoted on the basis of conformity with a public ruling, private ruling or oral ruling in a way that is materially different from that described in the ruling</w:t>
      </w:r>
      <w:r w:rsidR="00B71C6C">
        <w:rPr>
          <w:rFonts w:ascii="Arial" w:hAnsi="Arial" w:cs="Arial"/>
          <w:color w:val="70AD47" w:themeColor="accent6"/>
          <w:sz w:val="20"/>
        </w:rPr>
        <w:t>: provide details</w:t>
      </w:r>
      <w:r w:rsidRPr="00763E42">
        <w:rPr>
          <w:rFonts w:ascii="Arial" w:hAnsi="Arial" w:cs="Arial"/>
          <w:color w:val="70AD47" w:themeColor="accent6"/>
          <w:sz w:val="20"/>
        </w:rPr>
        <w:t>; or</w:t>
      </w:r>
    </w:p>
    <w:p w14:paraId="2C2D501B" w14:textId="77777777" w:rsidR="00687231" w:rsidRPr="00763E42" w:rsidRDefault="00687231" w:rsidP="00980309">
      <w:pPr>
        <w:pStyle w:val="ListParagraph"/>
        <w:numPr>
          <w:ilvl w:val="1"/>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promoting on the basis of conformity with a public ruling, private ruling or oral ruling a scheme that is materially different from that described in the ruling: provide details&gt;</w:t>
      </w:r>
    </w:p>
    <w:p w14:paraId="6166EE27" w14:textId="77777777" w:rsidR="00687231" w:rsidRPr="00FF6415" w:rsidRDefault="00687231" w:rsidP="00980309">
      <w:pPr>
        <w:pStyle w:val="ListParagraph"/>
        <w:numPr>
          <w:ilvl w:val="0"/>
          <w:numId w:val="8"/>
        </w:numPr>
        <w:spacing w:before="120"/>
        <w:ind w:hanging="357"/>
        <w:contextualSpacing w:val="0"/>
        <w:rPr>
          <w:rFonts w:ascii="Arial" w:hAnsi="Arial" w:cs="Arial"/>
          <w:color w:val="70AD47" w:themeColor="accent6"/>
          <w:sz w:val="20"/>
        </w:rPr>
      </w:pPr>
      <w:r w:rsidRPr="00763E42">
        <w:rPr>
          <w:rFonts w:ascii="Arial" w:hAnsi="Arial" w:cs="Arial"/>
          <w:color w:val="70AD47" w:themeColor="accent6"/>
          <w:sz w:val="20"/>
        </w:rPr>
        <w:t xml:space="preserve">&lt;the Federal court </w:t>
      </w:r>
      <w:r w:rsidRPr="002232A9">
        <w:rPr>
          <w:rFonts w:ascii="Arial" w:hAnsi="Arial" w:cs="Arial"/>
          <w:color w:val="70AD47" w:themeColor="accent6"/>
          <w:sz w:val="20"/>
        </w:rPr>
        <w:t>has imposed on me a pecuniary penalty for contravening a civi</w:t>
      </w:r>
      <w:r w:rsidRPr="002F643E">
        <w:rPr>
          <w:rFonts w:ascii="Arial" w:hAnsi="Arial" w:cs="Arial"/>
          <w:color w:val="70AD47" w:themeColor="accent6"/>
          <w:sz w:val="20"/>
        </w:rPr>
        <w:t xml:space="preserve">l penalty provision under the </w:t>
      </w:r>
      <w:r w:rsidRPr="00FF6415">
        <w:rPr>
          <w:rFonts w:ascii="Arial" w:hAnsi="Arial" w:cs="Arial"/>
          <w:i/>
          <w:iCs/>
          <w:color w:val="70AD47" w:themeColor="accent6"/>
          <w:sz w:val="20"/>
        </w:rPr>
        <w:t>Tax Agent Services Act 2009</w:t>
      </w:r>
      <w:r w:rsidRPr="00FF6415">
        <w:rPr>
          <w:rFonts w:ascii="Arial" w:hAnsi="Arial" w:cs="Arial"/>
          <w:color w:val="70AD47" w:themeColor="accent6"/>
          <w:sz w:val="20"/>
        </w:rPr>
        <w:t>: provide details&gt;</w:t>
      </w:r>
    </w:p>
    <w:p w14:paraId="19E849B8" w14:textId="77777777" w:rsidR="00FF6415" w:rsidRDefault="00FF6415" w:rsidP="00FF6415">
      <w:pPr>
        <w:rPr>
          <w:rFonts w:ascii="Arial" w:hAnsi="Arial" w:cs="Arial"/>
          <w:sz w:val="20"/>
        </w:rPr>
      </w:pPr>
    </w:p>
    <w:p w14:paraId="4310D02C" w14:textId="33767D1C" w:rsidR="00FF6415" w:rsidRPr="00763E42" w:rsidRDefault="00687231" w:rsidP="00763E42">
      <w:pPr>
        <w:rPr>
          <w:rFonts w:ascii="Arial" w:hAnsi="Arial" w:cs="Arial"/>
          <w:sz w:val="20"/>
        </w:rPr>
      </w:pPr>
      <w:r w:rsidRPr="002232A9">
        <w:rPr>
          <w:rFonts w:ascii="Arial" w:hAnsi="Arial" w:cs="Arial"/>
          <w:sz w:val="20"/>
        </w:rPr>
        <w:t xml:space="preserve">The Determination also requires me to disclose whether </w:t>
      </w:r>
      <w:r w:rsidRPr="002F643E">
        <w:rPr>
          <w:rFonts w:ascii="Arial" w:hAnsi="Arial" w:cs="Arial"/>
          <w:color w:val="70AD47" w:themeColor="accent6"/>
          <w:sz w:val="20"/>
        </w:rPr>
        <w:t xml:space="preserve">any current conditions apply to registration: </w:t>
      </w:r>
      <w:r w:rsidR="003A4C98">
        <w:rPr>
          <w:rFonts w:ascii="Arial" w:hAnsi="Arial" w:cs="Arial"/>
          <w:color w:val="70AD47" w:themeColor="accent6"/>
          <w:sz w:val="20"/>
        </w:rPr>
        <w:t>&lt;</w:t>
      </w:r>
      <w:r w:rsidRPr="002F643E">
        <w:rPr>
          <w:rFonts w:ascii="Arial" w:hAnsi="Arial" w:cs="Arial"/>
          <w:color w:val="70AD47" w:themeColor="accent6"/>
          <w:sz w:val="20"/>
        </w:rPr>
        <w:t>provide details&gt;</w:t>
      </w:r>
      <w:r w:rsidR="00191A86" w:rsidRPr="00191A86">
        <w:rPr>
          <w:rFonts w:ascii="Arial" w:hAnsi="Arial" w:cs="Arial"/>
          <w:sz w:val="20"/>
        </w:rPr>
        <w:t>.</w:t>
      </w:r>
    </w:p>
    <w:p w14:paraId="480B3E81" w14:textId="28102F24" w:rsidR="00614AA5" w:rsidRPr="003A4C98" w:rsidRDefault="00614AA5" w:rsidP="00980309">
      <w:pPr>
        <w:rPr>
          <w:rFonts w:ascii="Arial" w:hAnsi="Arial" w:cs="Arial"/>
          <w:color w:val="92D050"/>
          <w:sz w:val="20"/>
        </w:rPr>
      </w:pPr>
    </w:p>
    <w:p w14:paraId="44D1FD24" w14:textId="6E1471BC" w:rsidR="00C10669" w:rsidRPr="00015CD9" w:rsidRDefault="00C10669">
      <w:pPr>
        <w:pStyle w:val="BodyCopy1014pt"/>
        <w:jc w:val="left"/>
        <w:rPr>
          <w:rFonts w:ascii="Arial" w:hAnsi="Arial" w:cs="Arial"/>
          <w:iCs/>
          <w:color w:val="auto"/>
          <w:u w:val="single"/>
          <w:lang w:val="en-AU"/>
        </w:rPr>
      </w:pPr>
      <w:r w:rsidRPr="00015CD9">
        <w:rPr>
          <w:rFonts w:ascii="Arial" w:hAnsi="Arial" w:cs="Arial"/>
          <w:iCs/>
          <w:color w:val="auto"/>
          <w:u w:val="single"/>
          <w:lang w:val="en-AU"/>
        </w:rPr>
        <w:t xml:space="preserve">TPB </w:t>
      </w:r>
      <w:r w:rsidR="004560A0" w:rsidRPr="00015CD9">
        <w:rPr>
          <w:rFonts w:ascii="Arial" w:hAnsi="Arial" w:cs="Arial"/>
          <w:iCs/>
          <w:color w:val="auto"/>
          <w:u w:val="single"/>
          <w:lang w:val="en-AU"/>
        </w:rPr>
        <w:t>r</w:t>
      </w:r>
      <w:r w:rsidRPr="00015CD9">
        <w:rPr>
          <w:rFonts w:ascii="Arial" w:hAnsi="Arial" w:cs="Arial"/>
          <w:iCs/>
          <w:color w:val="auto"/>
          <w:u w:val="single"/>
          <w:lang w:val="en-AU"/>
        </w:rPr>
        <w:t xml:space="preserve">egister </w:t>
      </w:r>
      <w:r w:rsidR="004560A0" w:rsidRPr="00015CD9">
        <w:rPr>
          <w:rFonts w:ascii="Arial" w:hAnsi="Arial" w:cs="Arial"/>
          <w:iCs/>
          <w:color w:val="auto"/>
          <w:u w:val="single"/>
          <w:lang w:val="en-AU"/>
        </w:rPr>
        <w:t>and complaints process</w:t>
      </w:r>
    </w:p>
    <w:p w14:paraId="21E65997" w14:textId="17914597" w:rsidR="00486C6F" w:rsidRPr="00015CD9" w:rsidRDefault="00DE08B3" w:rsidP="00161D45">
      <w:pPr>
        <w:spacing w:after="113" w:line="280" w:lineRule="atLeast"/>
        <w:rPr>
          <w:rFonts w:ascii="Arial" w:hAnsi="Arial" w:cs="Arial"/>
          <w:sz w:val="20"/>
        </w:rPr>
      </w:pPr>
      <w:r>
        <w:rPr>
          <w:rFonts w:ascii="Arial" w:hAnsi="Arial" w:cs="Arial"/>
          <w:sz w:val="20"/>
        </w:rPr>
        <w:t xml:space="preserve">The </w:t>
      </w:r>
      <w:r w:rsidR="00486C6F" w:rsidRPr="00015CD9">
        <w:rPr>
          <w:rFonts w:ascii="Arial" w:hAnsi="Arial" w:cs="Arial"/>
          <w:sz w:val="20"/>
        </w:rPr>
        <w:t xml:space="preserve">TPB maintains a register of tax agents and BAS agents (tax practitioners) and this register can be accessed and searched at </w:t>
      </w:r>
      <w:hyperlink r:id="rId12" w:history="1">
        <w:r w:rsidR="00486C6F" w:rsidRPr="00015CD9">
          <w:rPr>
            <w:rStyle w:val="Hyperlink"/>
            <w:rFonts w:ascii="Arial" w:hAnsi="Arial" w:cs="Arial"/>
            <w:sz w:val="20"/>
          </w:rPr>
          <w:t>https://www.tpb.gov.au/public-register</w:t>
        </w:r>
      </w:hyperlink>
      <w:r w:rsidR="00486C6F" w:rsidRPr="00015CD9">
        <w:rPr>
          <w:rFonts w:ascii="Arial" w:hAnsi="Arial" w:cs="Arial"/>
          <w:sz w:val="20"/>
        </w:rPr>
        <w:t>.</w:t>
      </w:r>
      <w:r w:rsidR="00120545" w:rsidRPr="00015CD9">
        <w:rPr>
          <w:rFonts w:ascii="Arial" w:hAnsi="Arial" w:cs="Arial"/>
          <w:sz w:val="20"/>
        </w:rPr>
        <w:t xml:space="preserve"> </w:t>
      </w:r>
      <w:r>
        <w:rPr>
          <w:rFonts w:ascii="Arial" w:hAnsi="Arial" w:cs="Arial"/>
          <w:sz w:val="20"/>
        </w:rPr>
        <w:t xml:space="preserve">The </w:t>
      </w:r>
      <w:r w:rsidR="00120545" w:rsidRPr="00015CD9">
        <w:rPr>
          <w:rFonts w:ascii="Arial" w:hAnsi="Arial" w:cs="Arial"/>
          <w:sz w:val="20"/>
        </w:rPr>
        <w:t>TPB’s register confirms that I am a registered tax practitioner</w:t>
      </w:r>
      <w:r w:rsidR="00DE4977" w:rsidRPr="00015CD9">
        <w:rPr>
          <w:rFonts w:ascii="Arial" w:hAnsi="Arial" w:cs="Arial"/>
          <w:sz w:val="20"/>
        </w:rPr>
        <w:t xml:space="preserve"> with </w:t>
      </w:r>
      <w:r w:rsidR="00DE4977" w:rsidRPr="00015CD9">
        <w:rPr>
          <w:rFonts w:ascii="Arial" w:hAnsi="Arial" w:cs="Arial"/>
          <w:color w:val="70AD47" w:themeColor="accent6"/>
          <w:sz w:val="20"/>
        </w:rPr>
        <w:t>&lt;no cond</w:t>
      </w:r>
      <w:r w:rsidR="00034869" w:rsidRPr="00015CD9">
        <w:rPr>
          <w:rFonts w:ascii="Arial" w:hAnsi="Arial" w:cs="Arial"/>
          <w:color w:val="70AD47" w:themeColor="accent6"/>
          <w:sz w:val="20"/>
        </w:rPr>
        <w:t>i</w:t>
      </w:r>
      <w:r w:rsidR="00DE4977" w:rsidRPr="00015CD9">
        <w:rPr>
          <w:rFonts w:ascii="Arial" w:hAnsi="Arial" w:cs="Arial"/>
          <w:color w:val="70AD47" w:themeColor="accent6"/>
          <w:sz w:val="20"/>
        </w:rPr>
        <w:t>tions imposed on my registration</w:t>
      </w:r>
      <w:r w:rsidR="001A5781" w:rsidRPr="00015CD9">
        <w:rPr>
          <w:rFonts w:ascii="Arial" w:hAnsi="Arial" w:cs="Arial"/>
          <w:color w:val="70AD47" w:themeColor="accent6"/>
          <w:sz w:val="20"/>
        </w:rPr>
        <w:t xml:space="preserve"> </w:t>
      </w:r>
      <w:r w:rsidR="00CB6597" w:rsidRPr="00015CD9">
        <w:rPr>
          <w:rFonts w:ascii="Arial" w:hAnsi="Arial" w:cs="Arial"/>
          <w:color w:val="70AD47" w:themeColor="accent6"/>
          <w:sz w:val="20"/>
        </w:rPr>
        <w:t>OR</w:t>
      </w:r>
      <w:r w:rsidR="00034869" w:rsidRPr="00015CD9">
        <w:rPr>
          <w:rFonts w:ascii="Arial" w:hAnsi="Arial" w:cs="Arial"/>
          <w:color w:val="70AD47" w:themeColor="accent6"/>
          <w:sz w:val="20"/>
        </w:rPr>
        <w:t xml:space="preserve"> subject to the following conditions: </w:t>
      </w:r>
      <w:r w:rsidR="001A5781" w:rsidRPr="00015CD9">
        <w:rPr>
          <w:rFonts w:ascii="Arial" w:hAnsi="Arial" w:cs="Arial"/>
          <w:color w:val="70AD47" w:themeColor="accent6"/>
          <w:sz w:val="20"/>
        </w:rPr>
        <w:t>provide details</w:t>
      </w:r>
      <w:r w:rsidR="00DE4977" w:rsidRPr="00015CD9">
        <w:rPr>
          <w:rFonts w:ascii="Arial" w:hAnsi="Arial" w:cs="Arial"/>
          <w:color w:val="70AD47" w:themeColor="accent6"/>
          <w:sz w:val="20"/>
        </w:rPr>
        <w:t>&gt;</w:t>
      </w:r>
      <w:r w:rsidR="00120545" w:rsidRPr="00015CD9">
        <w:rPr>
          <w:rFonts w:ascii="Arial" w:hAnsi="Arial" w:cs="Arial"/>
          <w:sz w:val="20"/>
        </w:rPr>
        <w:t>.</w:t>
      </w:r>
    </w:p>
    <w:p w14:paraId="4A98EC4F" w14:textId="7ABBF094" w:rsidR="00486C6F" w:rsidRPr="00015CD9" w:rsidRDefault="00486C6F" w:rsidP="00161D45">
      <w:pPr>
        <w:spacing w:after="113" w:line="280" w:lineRule="atLeast"/>
        <w:rPr>
          <w:rFonts w:ascii="Arial" w:hAnsi="Arial" w:cs="Arial"/>
          <w:sz w:val="20"/>
        </w:rPr>
      </w:pPr>
      <w:r w:rsidRPr="00015CD9">
        <w:rPr>
          <w:rFonts w:ascii="Arial" w:hAnsi="Arial" w:cs="Arial"/>
          <w:sz w:val="20"/>
        </w:rPr>
        <w:t xml:space="preserve">All complaints should be raised with </w:t>
      </w:r>
      <w:r w:rsidR="002B504C" w:rsidRPr="00015CD9">
        <w:rPr>
          <w:rFonts w:ascii="Arial" w:hAnsi="Arial" w:cs="Arial"/>
          <w:color w:val="70AD47" w:themeColor="accent6"/>
          <w:sz w:val="20"/>
        </w:rPr>
        <w:t>&lt;us/</w:t>
      </w:r>
      <w:r w:rsidRPr="00015CD9">
        <w:rPr>
          <w:rFonts w:ascii="Arial" w:hAnsi="Arial" w:cs="Arial"/>
          <w:color w:val="70AD47" w:themeColor="accent6"/>
          <w:sz w:val="20"/>
        </w:rPr>
        <w:t>me</w:t>
      </w:r>
      <w:r w:rsidR="002B504C" w:rsidRPr="00015CD9">
        <w:rPr>
          <w:rFonts w:ascii="Arial" w:hAnsi="Arial" w:cs="Arial"/>
          <w:color w:val="70AD47" w:themeColor="accent6"/>
          <w:sz w:val="20"/>
        </w:rPr>
        <w:t>&gt;</w:t>
      </w:r>
      <w:r w:rsidRPr="00015CD9">
        <w:rPr>
          <w:rFonts w:ascii="Arial" w:hAnsi="Arial" w:cs="Arial"/>
          <w:sz w:val="20"/>
        </w:rPr>
        <w:t xml:space="preserve"> at first instance with the view that your concerns can be resolved amicably between us. In the event that your concerns cannot be satisfactorily resolved, you may wish to raise a complaint with IPA and/or the TPB:</w:t>
      </w:r>
    </w:p>
    <w:p w14:paraId="67AE6B7D" w14:textId="77777777" w:rsidR="00486C6F" w:rsidRPr="00015CD9" w:rsidRDefault="00486C6F" w:rsidP="00BA7433">
      <w:pPr>
        <w:pStyle w:val="ListParagraph"/>
        <w:numPr>
          <w:ilvl w:val="0"/>
          <w:numId w:val="6"/>
        </w:numPr>
        <w:spacing w:after="113" w:line="280" w:lineRule="atLeast"/>
        <w:ind w:left="357" w:hanging="357"/>
        <w:contextualSpacing w:val="0"/>
        <w:rPr>
          <w:rFonts w:ascii="Arial" w:hAnsi="Arial" w:cs="Arial"/>
          <w:sz w:val="20"/>
        </w:rPr>
      </w:pPr>
      <w:r w:rsidRPr="00015CD9">
        <w:rPr>
          <w:rFonts w:ascii="Arial" w:hAnsi="Arial" w:cs="Arial"/>
          <w:sz w:val="20"/>
        </w:rPr>
        <w:t xml:space="preserve">IPA’s complaints process can be accessed at </w:t>
      </w:r>
      <w:hyperlink r:id="rId13" w:history="1">
        <w:r w:rsidRPr="00015CD9">
          <w:rPr>
            <w:rStyle w:val="Hyperlink"/>
            <w:rFonts w:ascii="Arial" w:hAnsi="Arial" w:cs="Arial"/>
            <w:sz w:val="20"/>
          </w:rPr>
          <w:t>https://www.publicaccountants.org.au/about/complaint-investigation/complaints-about-an-ipa-member</w:t>
        </w:r>
      </w:hyperlink>
      <w:r w:rsidRPr="00015CD9">
        <w:rPr>
          <w:rFonts w:ascii="Arial" w:hAnsi="Arial" w:cs="Arial"/>
          <w:sz w:val="20"/>
        </w:rPr>
        <w:t>.</w:t>
      </w:r>
    </w:p>
    <w:p w14:paraId="295E7D9E" w14:textId="77777777" w:rsidR="00486C6F" w:rsidRPr="00015CD9" w:rsidRDefault="00486C6F" w:rsidP="00BA7433">
      <w:pPr>
        <w:pStyle w:val="ListParagraph"/>
        <w:numPr>
          <w:ilvl w:val="0"/>
          <w:numId w:val="6"/>
        </w:numPr>
        <w:spacing w:after="113" w:line="280" w:lineRule="atLeast"/>
        <w:ind w:left="357" w:hanging="357"/>
        <w:contextualSpacing w:val="0"/>
        <w:rPr>
          <w:rFonts w:ascii="Arial" w:hAnsi="Arial" w:cs="Arial"/>
          <w:sz w:val="20"/>
        </w:rPr>
      </w:pPr>
      <w:r w:rsidRPr="00015CD9">
        <w:rPr>
          <w:rFonts w:ascii="Arial" w:hAnsi="Arial" w:cs="Arial"/>
          <w:sz w:val="20"/>
        </w:rPr>
        <w:t xml:space="preserve">TPB’s complaints process can be accessed at </w:t>
      </w:r>
      <w:hyperlink r:id="rId14" w:history="1">
        <w:r w:rsidRPr="00015CD9">
          <w:rPr>
            <w:rStyle w:val="Hyperlink"/>
            <w:rFonts w:ascii="Arial" w:hAnsi="Arial" w:cs="Arial"/>
            <w:sz w:val="20"/>
          </w:rPr>
          <w:t>https://www.tpb.gov.au/complaints</w:t>
        </w:r>
      </w:hyperlink>
      <w:r w:rsidRPr="00015CD9">
        <w:rPr>
          <w:rFonts w:ascii="Arial" w:hAnsi="Arial" w:cs="Arial"/>
          <w:sz w:val="20"/>
        </w:rPr>
        <w:t>.</w:t>
      </w:r>
    </w:p>
    <w:p w14:paraId="35687F85" w14:textId="57B68DA4" w:rsidR="00BF5AEC" w:rsidRPr="00161D45" w:rsidRDefault="001E022D">
      <w:pPr>
        <w:pStyle w:val="BodyCopy1014pt"/>
        <w:jc w:val="left"/>
        <w:rPr>
          <w:rFonts w:ascii="Arial" w:hAnsi="Arial" w:cs="Arial"/>
          <w:iCs/>
          <w:color w:val="auto"/>
          <w:lang w:val="en-AU"/>
        </w:rPr>
      </w:pPr>
      <w:r w:rsidRPr="00015CD9">
        <w:rPr>
          <w:rFonts w:ascii="Arial" w:hAnsi="Arial" w:cs="Arial"/>
          <w:iCs/>
          <w:color w:val="auto"/>
          <w:lang w:val="en-AU"/>
        </w:rPr>
        <w:t xml:space="preserve">Further </w:t>
      </w:r>
      <w:r w:rsidR="0032010F" w:rsidRPr="00015CD9">
        <w:rPr>
          <w:rFonts w:ascii="Arial" w:hAnsi="Arial" w:cs="Arial"/>
          <w:iCs/>
          <w:color w:val="auto"/>
          <w:lang w:val="en-AU"/>
        </w:rPr>
        <w:t xml:space="preserve">information is contained </w:t>
      </w:r>
      <w:r w:rsidR="00DC5C64" w:rsidRPr="00015CD9">
        <w:rPr>
          <w:rFonts w:ascii="Arial" w:hAnsi="Arial" w:cs="Arial"/>
          <w:iCs/>
          <w:color w:val="auto"/>
          <w:lang w:val="en-AU"/>
        </w:rPr>
        <w:t xml:space="preserve">in an Information </w:t>
      </w:r>
      <w:r w:rsidR="009A42E6" w:rsidRPr="00015CD9">
        <w:rPr>
          <w:rFonts w:ascii="Arial" w:hAnsi="Arial" w:cs="Arial"/>
          <w:iCs/>
          <w:color w:val="auto"/>
          <w:lang w:val="en-AU"/>
        </w:rPr>
        <w:t>for Clients document on TPB’s website</w:t>
      </w:r>
      <w:r w:rsidR="008B3D36" w:rsidRPr="00015CD9">
        <w:rPr>
          <w:rFonts w:ascii="Arial" w:hAnsi="Arial" w:cs="Arial"/>
          <w:iCs/>
          <w:color w:val="auto"/>
          <w:lang w:val="en-AU"/>
        </w:rPr>
        <w:t xml:space="preserve">: </w:t>
      </w:r>
      <w:hyperlink r:id="rId15" w:history="1">
        <w:r w:rsidR="001D78E7" w:rsidRPr="00980309">
          <w:rPr>
            <w:rStyle w:val="Hyperlink"/>
          </w:rPr>
          <w:t>https://www.tpb.gov.au/sites/default/files/2024-10/Information%20for%20clients%20factsheet.pdf</w:t>
        </w:r>
      </w:hyperlink>
      <w:r w:rsidR="009A42E6" w:rsidRPr="00980309">
        <w:rPr>
          <w:rFonts w:ascii="Arial" w:hAnsi="Arial" w:cs="Arial"/>
          <w:iCs/>
          <w:color w:val="auto"/>
          <w:lang w:val="en-AU"/>
        </w:rPr>
        <w:t>.</w:t>
      </w:r>
    </w:p>
    <w:p w14:paraId="0471F99D" w14:textId="2A515417" w:rsidR="000C4A7D" w:rsidRPr="00161D45" w:rsidRDefault="0004798F" w:rsidP="00161D45">
      <w:pPr>
        <w:pStyle w:val="BodyCopy1014pt"/>
        <w:jc w:val="left"/>
        <w:rPr>
          <w:rFonts w:ascii="Arial" w:hAnsi="Arial" w:cs="Arial"/>
          <w:lang w:val="en-AU"/>
        </w:rPr>
      </w:pPr>
      <w:r w:rsidRPr="00161D45">
        <w:rPr>
          <w:rFonts w:ascii="Arial" w:hAnsi="Arial" w:cs="Arial"/>
          <w:iCs/>
          <w:color w:val="auto"/>
          <w:lang w:val="en-AU"/>
        </w:rPr>
        <w:t xml:space="preserve">Please be aware that </w:t>
      </w:r>
      <w:r w:rsidR="00791854" w:rsidRPr="00161D45">
        <w:rPr>
          <w:rFonts w:ascii="Arial" w:hAnsi="Arial" w:cs="Arial"/>
          <w:i/>
          <w:color w:val="70AD47" w:themeColor="accent6"/>
          <w:lang w:val="en-AU"/>
        </w:rPr>
        <w:t>&lt;</w:t>
      </w:r>
      <w:r w:rsidRPr="00161D45">
        <w:rPr>
          <w:rFonts w:ascii="Arial" w:hAnsi="Arial" w:cs="Arial"/>
          <w:iCs/>
          <w:color w:val="70AD47" w:themeColor="accent6"/>
          <w:lang w:val="en-AU"/>
        </w:rPr>
        <w:t>w</w:t>
      </w:r>
      <w:r w:rsidR="0044763A" w:rsidRPr="00161D45">
        <w:rPr>
          <w:rFonts w:ascii="Arial" w:hAnsi="Arial" w:cs="Arial"/>
          <w:iCs/>
          <w:color w:val="70AD47" w:themeColor="accent6"/>
          <w:lang w:val="en-AU"/>
        </w:rPr>
        <w:t>e/</w:t>
      </w:r>
      <w:r w:rsidR="006C5583" w:rsidRPr="00161D45">
        <w:rPr>
          <w:rFonts w:ascii="Arial" w:hAnsi="Arial" w:cs="Arial"/>
          <w:iCs/>
          <w:color w:val="70AD47" w:themeColor="accent6"/>
          <w:lang w:val="en-AU"/>
        </w:rPr>
        <w:t>I</w:t>
      </w:r>
      <w:r w:rsidR="00791854" w:rsidRPr="00161D45">
        <w:rPr>
          <w:rFonts w:ascii="Arial" w:hAnsi="Arial" w:cs="Arial"/>
          <w:i/>
          <w:color w:val="70AD47" w:themeColor="accent6"/>
          <w:lang w:val="en-AU"/>
        </w:rPr>
        <w:t>&gt;</w:t>
      </w:r>
      <w:r w:rsidR="006C5583" w:rsidRPr="00161D45">
        <w:rPr>
          <w:rFonts w:ascii="Arial" w:hAnsi="Arial" w:cs="Arial"/>
          <w:color w:val="192A67"/>
          <w:lang w:val="en-AU"/>
        </w:rPr>
        <w:t xml:space="preserve"> </w:t>
      </w:r>
      <w:r w:rsidR="00DB0A1A">
        <w:rPr>
          <w:rFonts w:ascii="Arial" w:hAnsi="Arial" w:cs="Arial"/>
          <w:lang w:val="en-AU"/>
        </w:rPr>
        <w:t>will not conduct</w:t>
      </w:r>
      <w:r w:rsidR="006C5583" w:rsidRPr="00161D45">
        <w:rPr>
          <w:rFonts w:ascii="Arial" w:hAnsi="Arial" w:cs="Arial"/>
          <w:lang w:val="en-AU"/>
        </w:rPr>
        <w:t xml:space="preserve"> an audit or review</w:t>
      </w:r>
      <w:r w:rsidR="00416B8C">
        <w:rPr>
          <w:rFonts w:ascii="Arial" w:hAnsi="Arial" w:cs="Arial"/>
          <w:lang w:val="en-AU"/>
        </w:rPr>
        <w:t xml:space="preserve"> as a service to be performed for you and accordingly</w:t>
      </w:r>
      <w:r w:rsidR="006C5583" w:rsidRPr="00161D45">
        <w:rPr>
          <w:rFonts w:ascii="Arial" w:hAnsi="Arial" w:cs="Arial"/>
          <w:lang w:val="en-AU"/>
        </w:rPr>
        <w:t>, no assurance will be expressed</w:t>
      </w:r>
      <w:r w:rsidR="005B0885">
        <w:rPr>
          <w:rFonts w:ascii="Arial" w:hAnsi="Arial" w:cs="Arial"/>
          <w:lang w:val="en-AU"/>
        </w:rPr>
        <w:t>.</w:t>
      </w:r>
      <w:r w:rsidR="00041857">
        <w:rPr>
          <w:rFonts w:ascii="Arial" w:hAnsi="Arial" w:cs="Arial"/>
          <w:lang w:val="en-AU"/>
        </w:rPr>
        <w:t xml:space="preserve"> </w:t>
      </w:r>
      <w:r w:rsidR="005B0885" w:rsidRPr="00161D45">
        <w:rPr>
          <w:rFonts w:ascii="Arial" w:hAnsi="Arial" w:cs="Arial"/>
          <w:lang w:val="en-AU"/>
        </w:rPr>
        <w:t>U</w:t>
      </w:r>
      <w:r w:rsidR="006C5583" w:rsidRPr="00161D45">
        <w:rPr>
          <w:rFonts w:ascii="Arial" w:hAnsi="Arial" w:cs="Arial"/>
          <w:lang w:val="en-AU"/>
        </w:rPr>
        <w:t>nless</w:t>
      </w:r>
      <w:r w:rsidR="006C5583" w:rsidRPr="00161D45">
        <w:rPr>
          <w:rFonts w:ascii="Arial" w:hAnsi="Arial" w:cs="Arial"/>
          <w:color w:val="auto"/>
          <w:lang w:val="en-AU"/>
        </w:rPr>
        <w:t xml:space="preserve"> </w:t>
      </w:r>
      <w:r w:rsidR="008A6B08" w:rsidRPr="00161D45">
        <w:rPr>
          <w:rFonts w:ascii="Arial" w:hAnsi="Arial" w:cs="Arial"/>
          <w:color w:val="auto"/>
          <w:lang w:val="en-AU"/>
        </w:rPr>
        <w:t>specified above as a service to be performed for you</w:t>
      </w:r>
      <w:r w:rsidR="006C5583" w:rsidRPr="00161D45">
        <w:rPr>
          <w:rFonts w:ascii="Arial" w:hAnsi="Arial" w:cs="Arial"/>
          <w:color w:val="auto"/>
          <w:lang w:val="en-AU"/>
        </w:rPr>
        <w:t>, this engagement cannot be relied upon to disclos</w:t>
      </w:r>
      <w:r w:rsidR="006C5583" w:rsidRPr="00161D45">
        <w:rPr>
          <w:rFonts w:ascii="Arial" w:hAnsi="Arial" w:cs="Arial"/>
          <w:lang w:val="en-AU"/>
        </w:rPr>
        <w:t xml:space="preserve">e irregularities </w:t>
      </w:r>
      <w:r w:rsidR="002315C8">
        <w:rPr>
          <w:rFonts w:ascii="Arial" w:hAnsi="Arial" w:cs="Arial"/>
          <w:lang w:val="en-AU"/>
        </w:rPr>
        <w:t xml:space="preserve">including </w:t>
      </w:r>
      <w:r w:rsidR="006C5583" w:rsidRPr="00161D45">
        <w:rPr>
          <w:rFonts w:ascii="Arial" w:hAnsi="Arial" w:cs="Arial"/>
          <w:lang w:val="en-AU"/>
        </w:rPr>
        <w:t xml:space="preserve">fraud, </w:t>
      </w:r>
      <w:r w:rsidR="00DD4CF7">
        <w:rPr>
          <w:rFonts w:ascii="Arial" w:hAnsi="Arial" w:cs="Arial"/>
          <w:lang w:val="en-AU"/>
        </w:rPr>
        <w:t xml:space="preserve">other </w:t>
      </w:r>
      <w:r w:rsidR="006C5583" w:rsidRPr="00161D45">
        <w:rPr>
          <w:rFonts w:ascii="Arial" w:hAnsi="Arial" w:cs="Arial"/>
          <w:lang w:val="en-AU"/>
        </w:rPr>
        <w:t>illegal</w:t>
      </w:r>
      <w:r w:rsidR="00DD4CF7">
        <w:rPr>
          <w:rFonts w:ascii="Arial" w:hAnsi="Arial" w:cs="Arial"/>
          <w:lang w:val="en-AU"/>
        </w:rPr>
        <w:t xml:space="preserve"> a</w:t>
      </w:r>
      <w:r w:rsidR="00B01963">
        <w:rPr>
          <w:rFonts w:ascii="Arial" w:hAnsi="Arial" w:cs="Arial"/>
          <w:lang w:val="en-AU"/>
        </w:rPr>
        <w:t>c</w:t>
      </w:r>
      <w:r w:rsidR="00DD4CF7">
        <w:rPr>
          <w:rFonts w:ascii="Arial" w:hAnsi="Arial" w:cs="Arial"/>
          <w:lang w:val="en-AU"/>
        </w:rPr>
        <w:t>ts and</w:t>
      </w:r>
      <w:r w:rsidR="006C5583" w:rsidRPr="00161D45">
        <w:rPr>
          <w:rFonts w:ascii="Arial" w:hAnsi="Arial" w:cs="Arial"/>
          <w:lang w:val="en-AU"/>
        </w:rPr>
        <w:t xml:space="preserve"> errors </w:t>
      </w:r>
      <w:r w:rsidR="0051406A">
        <w:rPr>
          <w:rFonts w:ascii="Arial" w:hAnsi="Arial" w:cs="Arial"/>
          <w:lang w:val="en-AU"/>
        </w:rPr>
        <w:t>that may occur</w:t>
      </w:r>
      <w:r w:rsidR="006C5583" w:rsidRPr="00161D45">
        <w:rPr>
          <w:rFonts w:ascii="Arial" w:hAnsi="Arial" w:cs="Arial"/>
          <w:lang w:val="en-AU"/>
        </w:rPr>
        <w:t>.</w:t>
      </w:r>
      <w:r w:rsidR="0051406A">
        <w:rPr>
          <w:rFonts w:ascii="Arial" w:hAnsi="Arial" w:cs="Arial"/>
          <w:lang w:val="en-AU"/>
        </w:rPr>
        <w:t xml:space="preserve"> However, </w:t>
      </w:r>
      <w:r w:rsidR="0051406A" w:rsidRPr="00161D45">
        <w:rPr>
          <w:rFonts w:ascii="Arial" w:hAnsi="Arial" w:cs="Arial"/>
          <w:color w:val="92D050"/>
          <w:lang w:val="en-AU"/>
        </w:rPr>
        <w:t>&lt;we/I&gt;</w:t>
      </w:r>
      <w:r w:rsidR="0051406A">
        <w:rPr>
          <w:rFonts w:ascii="Arial" w:hAnsi="Arial" w:cs="Arial"/>
          <w:lang w:val="en-AU"/>
        </w:rPr>
        <w:t xml:space="preserve"> will inform you of such matters if they come to </w:t>
      </w:r>
      <w:r w:rsidR="0051406A" w:rsidRPr="00161D45">
        <w:rPr>
          <w:rFonts w:ascii="Arial" w:hAnsi="Arial" w:cs="Arial"/>
          <w:color w:val="92D050"/>
          <w:lang w:val="en-AU"/>
        </w:rPr>
        <w:t>&lt;our/my&gt;</w:t>
      </w:r>
      <w:r w:rsidR="0051406A">
        <w:rPr>
          <w:rFonts w:ascii="Arial" w:hAnsi="Arial" w:cs="Arial"/>
          <w:lang w:val="en-AU"/>
        </w:rPr>
        <w:t xml:space="preserve"> attention.</w:t>
      </w:r>
    </w:p>
    <w:p w14:paraId="3139209A" w14:textId="114F6ED8" w:rsidR="0058188D" w:rsidRDefault="0031260E" w:rsidP="0058188D">
      <w:pPr>
        <w:pStyle w:val="BodyCopy1014pt"/>
        <w:jc w:val="left"/>
        <w:rPr>
          <w:rFonts w:ascii="Arial" w:hAnsi="Arial" w:cs="Arial"/>
          <w:lang w:val="en-AU"/>
        </w:rPr>
      </w:pPr>
      <w:bookmarkStart w:id="0" w:name="_Ref4159999"/>
      <w:r w:rsidRPr="00161D45">
        <w:rPr>
          <w:rFonts w:ascii="Arial" w:hAnsi="Arial" w:cs="Arial"/>
          <w:color w:val="92D050"/>
          <w:lang w:val="en-AU"/>
        </w:rPr>
        <w:t>&lt;We/I&gt;</w:t>
      </w:r>
      <w:r w:rsidRPr="00161D45">
        <w:rPr>
          <w:rFonts w:ascii="Arial" w:hAnsi="Arial" w:cs="Arial"/>
          <w:lang w:val="en-AU"/>
        </w:rPr>
        <w:t xml:space="preserve"> will perform</w:t>
      </w:r>
      <w:r w:rsidR="00242A4F" w:rsidRPr="00161D45">
        <w:rPr>
          <w:rFonts w:ascii="Arial" w:hAnsi="Arial" w:cs="Arial"/>
          <w:lang w:val="en-AU"/>
        </w:rPr>
        <w:t xml:space="preserve"> </w:t>
      </w:r>
      <w:r w:rsidR="00152BD1" w:rsidRPr="00161D45">
        <w:rPr>
          <w:rFonts w:ascii="Arial" w:hAnsi="Arial" w:cs="Arial"/>
          <w:lang w:val="en-AU"/>
        </w:rPr>
        <w:t>the</w:t>
      </w:r>
      <w:r w:rsidR="006C6DC9">
        <w:rPr>
          <w:rFonts w:ascii="Arial" w:hAnsi="Arial" w:cs="Arial"/>
          <w:lang w:val="en-AU"/>
        </w:rPr>
        <w:t xml:space="preserve"> </w:t>
      </w:r>
      <w:r w:rsidR="00152BD1" w:rsidRPr="00161D45">
        <w:rPr>
          <w:rFonts w:ascii="Arial" w:hAnsi="Arial" w:cs="Arial"/>
          <w:lang w:val="en-AU"/>
        </w:rPr>
        <w:t xml:space="preserve">services </w:t>
      </w:r>
      <w:r w:rsidR="006C6DC9">
        <w:rPr>
          <w:rFonts w:ascii="Arial" w:hAnsi="Arial" w:cs="Arial"/>
          <w:lang w:val="en-AU"/>
        </w:rPr>
        <w:t xml:space="preserve">agreed </w:t>
      </w:r>
      <w:r w:rsidR="00152BD1" w:rsidRPr="00161D45">
        <w:rPr>
          <w:rFonts w:ascii="Arial" w:hAnsi="Arial" w:cs="Arial"/>
          <w:lang w:val="en-AU"/>
        </w:rPr>
        <w:t>in accordance with professional and ethical standards</w:t>
      </w:r>
      <w:r w:rsidR="004574FA" w:rsidRPr="00161D45">
        <w:rPr>
          <w:rFonts w:ascii="Arial" w:hAnsi="Arial" w:cs="Arial"/>
          <w:lang w:val="en-AU"/>
        </w:rPr>
        <w:t xml:space="preserve"> including APES 220 </w:t>
      </w:r>
      <w:r w:rsidR="00931C12" w:rsidRPr="00161D45">
        <w:rPr>
          <w:rFonts w:ascii="Arial" w:hAnsi="Arial" w:cs="Arial"/>
          <w:i/>
          <w:iCs/>
          <w:lang w:val="en-AU"/>
        </w:rPr>
        <w:t>Taxation Services</w:t>
      </w:r>
      <w:r w:rsidR="00931C12" w:rsidRPr="00161D45">
        <w:rPr>
          <w:rFonts w:ascii="Arial" w:hAnsi="Arial" w:cs="Arial"/>
          <w:lang w:val="en-AU"/>
        </w:rPr>
        <w:t xml:space="preserve">. These standards require that, </w:t>
      </w:r>
      <w:r w:rsidR="00600AC3" w:rsidRPr="00161D45">
        <w:rPr>
          <w:rFonts w:ascii="Arial" w:hAnsi="Arial" w:cs="Arial"/>
          <w:lang w:val="en-AU"/>
        </w:rPr>
        <w:t xml:space="preserve">in undertaking this engagement, </w:t>
      </w:r>
      <w:r w:rsidR="00600AC3" w:rsidRPr="00161D45">
        <w:rPr>
          <w:rFonts w:ascii="Arial" w:hAnsi="Arial" w:cs="Arial"/>
          <w:color w:val="92D050"/>
          <w:lang w:val="en-AU"/>
        </w:rPr>
        <w:t>&lt;we/I&gt;</w:t>
      </w:r>
      <w:r w:rsidR="00600AC3" w:rsidRPr="00161D45">
        <w:rPr>
          <w:rFonts w:ascii="Arial" w:hAnsi="Arial" w:cs="Arial"/>
          <w:lang w:val="en-AU"/>
        </w:rPr>
        <w:t xml:space="preserve"> comply with relevant ethical requirements </w:t>
      </w:r>
      <w:r w:rsidR="005D7697" w:rsidRPr="00161D45">
        <w:rPr>
          <w:rFonts w:ascii="Arial" w:hAnsi="Arial" w:cs="Arial"/>
          <w:lang w:val="en-AU"/>
        </w:rPr>
        <w:t xml:space="preserve">of </w:t>
      </w:r>
      <w:r w:rsidR="006675BC" w:rsidRPr="00161D45">
        <w:rPr>
          <w:rFonts w:ascii="Arial" w:hAnsi="Arial" w:cs="Arial"/>
          <w:lang w:val="en-AU"/>
        </w:rPr>
        <w:t xml:space="preserve">APES 110 </w:t>
      </w:r>
      <w:r w:rsidR="006675BC" w:rsidRPr="00161D45">
        <w:rPr>
          <w:rFonts w:ascii="Arial" w:hAnsi="Arial" w:cs="Arial"/>
          <w:i/>
          <w:iCs/>
          <w:lang w:val="en-AU"/>
        </w:rPr>
        <w:t>Code of Ethics for Professional Accountants</w:t>
      </w:r>
      <w:r w:rsidR="00DA4CF2" w:rsidRPr="00161D45">
        <w:rPr>
          <w:rFonts w:ascii="Arial" w:hAnsi="Arial" w:cs="Arial"/>
          <w:i/>
          <w:iCs/>
          <w:lang w:val="en-AU"/>
        </w:rPr>
        <w:t xml:space="preserve"> (including Independence Standards)</w:t>
      </w:r>
      <w:r w:rsidR="007D6730">
        <w:rPr>
          <w:rFonts w:ascii="Arial" w:hAnsi="Arial" w:cs="Arial"/>
          <w:lang w:val="en-AU"/>
        </w:rPr>
        <w:t xml:space="preserve"> and the </w:t>
      </w:r>
      <w:r w:rsidR="007D6730" w:rsidRPr="00161D45">
        <w:rPr>
          <w:rFonts w:ascii="Arial" w:hAnsi="Arial" w:cs="Arial"/>
          <w:i/>
          <w:iCs/>
          <w:lang w:val="en-AU"/>
        </w:rPr>
        <w:t>Tax Agent Services Act 2009</w:t>
      </w:r>
      <w:r w:rsidR="005D7697" w:rsidRPr="00161D45">
        <w:rPr>
          <w:rFonts w:ascii="Arial" w:hAnsi="Arial" w:cs="Arial"/>
          <w:lang w:val="en-AU"/>
        </w:rPr>
        <w:t>.</w:t>
      </w:r>
    </w:p>
    <w:p w14:paraId="67C72763" w14:textId="77777777" w:rsidR="00CC65F2" w:rsidRPr="008C538C" w:rsidRDefault="00CC65F2" w:rsidP="00CC65F2">
      <w:pPr>
        <w:suppressAutoHyphens/>
        <w:autoSpaceDE w:val="0"/>
        <w:autoSpaceDN w:val="0"/>
        <w:adjustRightInd w:val="0"/>
        <w:spacing w:after="113" w:line="280" w:lineRule="atLeast"/>
        <w:textAlignment w:val="center"/>
        <w:rPr>
          <w:rFonts w:ascii="Arial" w:hAnsi="Arial" w:cs="Arial"/>
          <w:sz w:val="20"/>
          <w:u w:val="single"/>
        </w:rPr>
      </w:pPr>
      <w:r w:rsidRPr="00416D09">
        <w:rPr>
          <w:rFonts w:ascii="Arial" w:hAnsi="Arial" w:cs="Arial"/>
          <w:sz w:val="20"/>
          <w:u w:val="single"/>
        </w:rPr>
        <w:lastRenderedPageBreak/>
        <w:t xml:space="preserve">NOCLAR </w:t>
      </w:r>
      <w:r>
        <w:rPr>
          <w:rFonts w:ascii="Arial" w:hAnsi="Arial" w:cs="Arial"/>
          <w:sz w:val="20"/>
          <w:u w:val="single"/>
        </w:rPr>
        <w:t>o</w:t>
      </w:r>
      <w:r w:rsidRPr="002F0E8C">
        <w:rPr>
          <w:rFonts w:ascii="Arial" w:hAnsi="Arial" w:cs="Arial"/>
          <w:sz w:val="20"/>
          <w:u w:val="single"/>
        </w:rPr>
        <w:t>bligations</w:t>
      </w:r>
    </w:p>
    <w:p w14:paraId="3F9DC890" w14:textId="5F188E97" w:rsidR="006675BC" w:rsidRDefault="0058188D" w:rsidP="00CC65F2">
      <w:pPr>
        <w:pStyle w:val="BodyCopy1014pt"/>
        <w:jc w:val="left"/>
        <w:rPr>
          <w:rFonts w:ascii="Arial" w:hAnsi="Arial" w:cs="Arial"/>
          <w:lang w:val="en-AU"/>
        </w:rPr>
      </w:pPr>
      <w:r w:rsidRPr="0058188D">
        <w:rPr>
          <w:rFonts w:ascii="Arial" w:hAnsi="Arial" w:cs="Arial"/>
          <w:lang w:val="en-AU"/>
        </w:rPr>
        <w:t>P</w:t>
      </w:r>
      <w:r w:rsidR="006675BC" w:rsidRPr="00C864C9">
        <w:rPr>
          <w:rFonts w:ascii="Arial" w:hAnsi="Arial" w:cs="Arial"/>
          <w:lang w:val="en-AU"/>
        </w:rPr>
        <w:t>ursuant to the Responding to Non-Compliance with Laws and Regulations (NOCLAR)</w:t>
      </w:r>
      <w:r w:rsidR="00791854" w:rsidRPr="00C864C9">
        <w:rPr>
          <w:rFonts w:ascii="Arial" w:hAnsi="Arial" w:cs="Arial"/>
          <w:lang w:val="en-AU"/>
        </w:rPr>
        <w:t xml:space="preserve"> requirements</w:t>
      </w:r>
      <w:r>
        <w:rPr>
          <w:rFonts w:ascii="Arial" w:hAnsi="Arial" w:cs="Arial"/>
          <w:lang w:val="en-AU"/>
        </w:rPr>
        <w:t xml:space="preserve"> of APES 110</w:t>
      </w:r>
      <w:r w:rsidR="006675BC" w:rsidRPr="00C864C9">
        <w:rPr>
          <w:rFonts w:ascii="Arial" w:hAnsi="Arial" w:cs="Arial"/>
          <w:lang w:val="en-AU"/>
        </w:rPr>
        <w:t xml:space="preserve">, </w:t>
      </w:r>
      <w:r w:rsidR="00EA3E8B" w:rsidRPr="00161D45">
        <w:rPr>
          <w:rFonts w:ascii="Arial" w:hAnsi="Arial" w:cs="Arial"/>
          <w:color w:val="92D050"/>
          <w:lang w:val="en-AU"/>
        </w:rPr>
        <w:t>&lt;we are/I am&gt;</w:t>
      </w:r>
      <w:r w:rsidR="00EA3E8B">
        <w:rPr>
          <w:rFonts w:ascii="Arial" w:hAnsi="Arial" w:cs="Arial"/>
          <w:lang w:val="en-AU"/>
        </w:rPr>
        <w:t xml:space="preserve"> </w:t>
      </w:r>
      <w:r w:rsidR="006675BC" w:rsidRPr="00C864C9">
        <w:rPr>
          <w:rFonts w:ascii="Arial" w:hAnsi="Arial" w:cs="Arial"/>
          <w:lang w:val="en-AU"/>
        </w:rPr>
        <w:t>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bookmarkEnd w:id="0"/>
    </w:p>
    <w:p w14:paraId="75B5498B" w14:textId="614D0FFB" w:rsidR="0063509A" w:rsidRPr="00161D45" w:rsidRDefault="00AF74DA" w:rsidP="0063509A">
      <w:pPr>
        <w:keepNext/>
        <w:spacing w:after="113" w:line="280" w:lineRule="atLeast"/>
        <w:jc w:val="both"/>
        <w:rPr>
          <w:rFonts w:ascii="Arial" w:hAnsi="Arial" w:cs="Arial"/>
          <w:b/>
          <w:sz w:val="20"/>
        </w:rPr>
      </w:pPr>
      <w:r w:rsidRPr="00161D45">
        <w:rPr>
          <w:rFonts w:ascii="Arial" w:hAnsi="Arial" w:cs="Arial"/>
          <w:b/>
          <w:color w:val="92D050"/>
          <w:sz w:val="20"/>
        </w:rPr>
        <w:t>&lt;Our/my&gt;</w:t>
      </w:r>
      <w:r w:rsidR="0063509A" w:rsidRPr="00161D45">
        <w:rPr>
          <w:rFonts w:ascii="Arial" w:hAnsi="Arial" w:cs="Arial"/>
          <w:b/>
          <w:sz w:val="20"/>
        </w:rPr>
        <w:t xml:space="preserve"> </w:t>
      </w:r>
      <w:r w:rsidR="00667F30">
        <w:rPr>
          <w:rFonts w:ascii="Arial" w:hAnsi="Arial" w:cs="Arial"/>
          <w:b/>
          <w:sz w:val="20"/>
        </w:rPr>
        <w:t>O</w:t>
      </w:r>
      <w:r w:rsidR="00667F30" w:rsidRPr="00161D45">
        <w:rPr>
          <w:rFonts w:ascii="Arial" w:hAnsi="Arial" w:cs="Arial"/>
          <w:b/>
          <w:sz w:val="20"/>
        </w:rPr>
        <w:t xml:space="preserve">bligation </w:t>
      </w:r>
      <w:r w:rsidR="0063509A" w:rsidRPr="00161D45">
        <w:rPr>
          <w:rFonts w:ascii="Arial" w:hAnsi="Arial" w:cs="Arial"/>
          <w:b/>
          <w:sz w:val="20"/>
        </w:rPr>
        <w:t xml:space="preserve">to </w:t>
      </w:r>
      <w:r w:rsidR="00667F30">
        <w:rPr>
          <w:rFonts w:ascii="Arial" w:hAnsi="Arial" w:cs="Arial"/>
          <w:b/>
          <w:sz w:val="20"/>
        </w:rPr>
        <w:t>C</w:t>
      </w:r>
      <w:r w:rsidR="00667F30" w:rsidRPr="00161D45">
        <w:rPr>
          <w:rFonts w:ascii="Arial" w:hAnsi="Arial" w:cs="Arial"/>
          <w:b/>
          <w:sz w:val="20"/>
        </w:rPr>
        <w:t xml:space="preserve">omply </w:t>
      </w:r>
      <w:r w:rsidR="0063509A" w:rsidRPr="00161D45">
        <w:rPr>
          <w:rFonts w:ascii="Arial" w:hAnsi="Arial" w:cs="Arial"/>
          <w:b/>
          <w:sz w:val="20"/>
        </w:rPr>
        <w:t xml:space="preserve">with the </w:t>
      </w:r>
      <w:r w:rsidR="00667F30">
        <w:rPr>
          <w:rFonts w:ascii="Arial" w:hAnsi="Arial" w:cs="Arial"/>
          <w:b/>
          <w:sz w:val="20"/>
        </w:rPr>
        <w:t>L</w:t>
      </w:r>
      <w:r w:rsidR="00667F30" w:rsidRPr="00161D45">
        <w:rPr>
          <w:rFonts w:ascii="Arial" w:hAnsi="Arial" w:cs="Arial"/>
          <w:b/>
          <w:sz w:val="20"/>
        </w:rPr>
        <w:t>aw</w:t>
      </w:r>
    </w:p>
    <w:p w14:paraId="42F9CB47" w14:textId="4F5F29BB" w:rsidR="001951D1" w:rsidRDefault="0063509A" w:rsidP="0063509A">
      <w:pPr>
        <w:spacing w:after="113" w:line="280" w:lineRule="atLeast"/>
        <w:rPr>
          <w:rFonts w:ascii="Arial" w:hAnsi="Arial" w:cs="Arial"/>
          <w:sz w:val="20"/>
        </w:rPr>
      </w:pPr>
      <w:r w:rsidRPr="00161D45">
        <w:rPr>
          <w:rFonts w:ascii="Arial" w:hAnsi="Arial" w:cs="Arial"/>
          <w:color w:val="70AD47" w:themeColor="accent6"/>
          <w:sz w:val="20"/>
        </w:rPr>
        <w:t>&lt;We/I&gt;</w:t>
      </w:r>
      <w:r w:rsidRPr="00161D45">
        <w:rPr>
          <w:rFonts w:ascii="Arial" w:hAnsi="Arial" w:cs="Arial"/>
          <w:color w:val="192A67"/>
          <w:sz w:val="20"/>
        </w:rPr>
        <w:t xml:space="preserve"> </w:t>
      </w:r>
      <w:r w:rsidRPr="00161D45">
        <w:rPr>
          <w:rFonts w:ascii="Arial" w:hAnsi="Arial" w:cs="Arial"/>
          <w:sz w:val="20"/>
        </w:rPr>
        <w:t xml:space="preserve">have a </w:t>
      </w:r>
      <w:r w:rsidR="000B56F3">
        <w:rPr>
          <w:rFonts w:ascii="Arial" w:hAnsi="Arial" w:cs="Arial"/>
          <w:sz w:val="20"/>
        </w:rPr>
        <w:t xml:space="preserve">professional </w:t>
      </w:r>
      <w:r w:rsidRPr="00161D45">
        <w:rPr>
          <w:rFonts w:ascii="Arial" w:hAnsi="Arial" w:cs="Arial"/>
          <w:sz w:val="20"/>
        </w:rPr>
        <w:t xml:space="preserve">duty to act in </w:t>
      </w:r>
      <w:r w:rsidR="00647D7E" w:rsidRPr="00161D45">
        <w:rPr>
          <w:rFonts w:ascii="Arial" w:hAnsi="Arial" w:cs="Arial"/>
          <w:sz w:val="20"/>
        </w:rPr>
        <w:t xml:space="preserve">your </w:t>
      </w:r>
      <w:r w:rsidRPr="00161D45">
        <w:rPr>
          <w:rFonts w:ascii="Arial" w:hAnsi="Arial" w:cs="Arial"/>
          <w:sz w:val="20"/>
        </w:rPr>
        <w:t xml:space="preserve">best interests. However, </w:t>
      </w:r>
      <w:r w:rsidR="00AF74DA" w:rsidRPr="00161D45">
        <w:rPr>
          <w:rFonts w:ascii="Arial" w:hAnsi="Arial" w:cs="Arial"/>
          <w:color w:val="92D050"/>
          <w:sz w:val="20"/>
        </w:rPr>
        <w:t>&lt;our/my&gt;</w:t>
      </w:r>
      <w:r w:rsidRPr="00161D45">
        <w:rPr>
          <w:rFonts w:ascii="Arial" w:hAnsi="Arial" w:cs="Arial"/>
          <w:sz w:val="20"/>
        </w:rPr>
        <w:t xml:space="preserve"> duty to act in </w:t>
      </w:r>
      <w:r w:rsidR="00AB0810">
        <w:rPr>
          <w:rFonts w:ascii="Arial" w:hAnsi="Arial" w:cs="Arial"/>
          <w:sz w:val="20"/>
        </w:rPr>
        <w:t>y</w:t>
      </w:r>
      <w:r w:rsidRPr="00161D45">
        <w:rPr>
          <w:rFonts w:ascii="Arial" w:hAnsi="Arial" w:cs="Arial"/>
          <w:sz w:val="20"/>
        </w:rPr>
        <w:t xml:space="preserve">our best interests is subject to an overriding obligation to comply with the law, even if that may require </w:t>
      </w:r>
      <w:r w:rsidRPr="00161D45">
        <w:rPr>
          <w:rFonts w:ascii="Arial" w:hAnsi="Arial" w:cs="Arial"/>
          <w:color w:val="70AD47" w:themeColor="accent6"/>
          <w:sz w:val="20"/>
        </w:rPr>
        <w:t>&lt;us/me&gt;</w:t>
      </w:r>
      <w:r w:rsidRPr="00161D45">
        <w:rPr>
          <w:rFonts w:ascii="Arial" w:hAnsi="Arial" w:cs="Arial"/>
          <w:color w:val="192A67"/>
          <w:sz w:val="20"/>
        </w:rPr>
        <w:t xml:space="preserve"> </w:t>
      </w:r>
      <w:r w:rsidRPr="00161D45">
        <w:rPr>
          <w:rFonts w:ascii="Arial" w:hAnsi="Arial" w:cs="Arial"/>
          <w:sz w:val="20"/>
        </w:rPr>
        <w:t xml:space="preserve">to act in a manner that may be contrary to your directions. For example, </w:t>
      </w:r>
      <w:r w:rsidRPr="00161D45">
        <w:rPr>
          <w:rFonts w:ascii="Arial" w:hAnsi="Arial" w:cs="Arial"/>
          <w:color w:val="92D050"/>
          <w:sz w:val="20"/>
        </w:rPr>
        <w:t>&lt;we/I&gt;</w:t>
      </w:r>
      <w:r w:rsidRPr="00161D45">
        <w:rPr>
          <w:rFonts w:ascii="Arial" w:hAnsi="Arial" w:cs="Arial"/>
          <w:sz w:val="20"/>
        </w:rPr>
        <w:t xml:space="preserve"> </w:t>
      </w:r>
      <w:r w:rsidR="00261BD7">
        <w:rPr>
          <w:rFonts w:ascii="Arial" w:hAnsi="Arial" w:cs="Arial"/>
          <w:sz w:val="20"/>
        </w:rPr>
        <w:t xml:space="preserve">cannot </w:t>
      </w:r>
      <w:r w:rsidRPr="00161D45">
        <w:rPr>
          <w:rFonts w:ascii="Arial" w:hAnsi="Arial" w:cs="Arial"/>
          <w:sz w:val="20"/>
        </w:rPr>
        <w:t xml:space="preserve">lodge an income tax return that </w:t>
      </w:r>
      <w:r w:rsidRPr="00161D45">
        <w:rPr>
          <w:rFonts w:ascii="Arial" w:hAnsi="Arial" w:cs="Arial"/>
          <w:color w:val="70AD47" w:themeColor="accent6"/>
          <w:sz w:val="20"/>
        </w:rPr>
        <w:t>&lt;we/</w:t>
      </w:r>
      <w:r w:rsidRPr="00161D45">
        <w:rPr>
          <w:rFonts w:ascii="Arial" w:hAnsi="Arial" w:cs="Arial"/>
          <w:iCs/>
          <w:color w:val="70AD47" w:themeColor="accent6"/>
          <w:sz w:val="20"/>
        </w:rPr>
        <w:t>I</w:t>
      </w:r>
      <w:r w:rsidRPr="00161D45">
        <w:rPr>
          <w:rFonts w:ascii="Arial" w:hAnsi="Arial" w:cs="Arial"/>
          <w:i/>
          <w:color w:val="70AD47" w:themeColor="accent6"/>
          <w:sz w:val="20"/>
        </w:rPr>
        <w:t>&gt;</w:t>
      </w:r>
      <w:r w:rsidRPr="00161D45">
        <w:rPr>
          <w:rFonts w:ascii="Arial" w:hAnsi="Arial" w:cs="Arial"/>
          <w:color w:val="192A67"/>
          <w:sz w:val="20"/>
        </w:rPr>
        <w:t xml:space="preserve"> </w:t>
      </w:r>
      <w:r w:rsidRPr="00161D45">
        <w:rPr>
          <w:rFonts w:ascii="Arial" w:hAnsi="Arial" w:cs="Arial"/>
          <w:sz w:val="20"/>
        </w:rPr>
        <w:t xml:space="preserve">believe to be false in a </w:t>
      </w:r>
      <w:r w:rsidRPr="002232A9">
        <w:rPr>
          <w:rFonts w:ascii="Arial" w:hAnsi="Arial" w:cs="Arial"/>
          <w:sz w:val="20"/>
        </w:rPr>
        <w:t>material respect.</w:t>
      </w:r>
      <w:r w:rsidR="00027A0F" w:rsidRPr="002F643E">
        <w:rPr>
          <w:rFonts w:ascii="Arial" w:hAnsi="Arial" w:cs="Arial"/>
          <w:sz w:val="20"/>
        </w:rPr>
        <w:t xml:space="preserve"> </w:t>
      </w:r>
      <w:r w:rsidR="00027A0F" w:rsidRPr="006E198B">
        <w:rPr>
          <w:rFonts w:ascii="Arial" w:hAnsi="Arial" w:cs="Arial"/>
          <w:sz w:val="20"/>
        </w:rPr>
        <w:t>Further,</w:t>
      </w:r>
      <w:r w:rsidR="003C1B68" w:rsidRPr="006E198B">
        <w:rPr>
          <w:rFonts w:ascii="Arial" w:hAnsi="Arial" w:cs="Arial"/>
          <w:sz w:val="20"/>
        </w:rPr>
        <w:t xml:space="preserve"> </w:t>
      </w:r>
      <w:r w:rsidR="00083FE7">
        <w:rPr>
          <w:rFonts w:ascii="Arial" w:hAnsi="Arial" w:cs="Arial"/>
          <w:sz w:val="20"/>
        </w:rPr>
        <w:t>where</w:t>
      </w:r>
      <w:r w:rsidR="00D5312A">
        <w:rPr>
          <w:rFonts w:ascii="Arial" w:hAnsi="Arial" w:cs="Arial"/>
          <w:sz w:val="20"/>
        </w:rPr>
        <w:t xml:space="preserve"> a statement lodged with the ATO contains a false or misleading statement, </w:t>
      </w:r>
      <w:r w:rsidR="003C1B68" w:rsidRPr="006E198B">
        <w:rPr>
          <w:rFonts w:ascii="Arial" w:hAnsi="Arial" w:cs="Arial"/>
          <w:sz w:val="20"/>
        </w:rPr>
        <w:t xml:space="preserve">the Determination </w:t>
      </w:r>
      <w:r w:rsidR="009E4779" w:rsidRPr="006E198B">
        <w:rPr>
          <w:rFonts w:ascii="Arial" w:hAnsi="Arial" w:cs="Arial"/>
          <w:sz w:val="20"/>
        </w:rPr>
        <w:t xml:space="preserve">requires </w:t>
      </w:r>
      <w:r w:rsidR="009E4779" w:rsidRPr="006E198B">
        <w:rPr>
          <w:rFonts w:ascii="Arial" w:hAnsi="Arial" w:cs="Arial"/>
          <w:color w:val="70AD47" w:themeColor="accent6"/>
          <w:sz w:val="20"/>
        </w:rPr>
        <w:t>&lt;us/me&gt;</w:t>
      </w:r>
      <w:r w:rsidR="009E4779" w:rsidRPr="006E198B">
        <w:rPr>
          <w:rFonts w:ascii="Arial" w:hAnsi="Arial" w:cs="Arial"/>
          <w:sz w:val="20"/>
        </w:rPr>
        <w:t xml:space="preserve"> to</w:t>
      </w:r>
      <w:r w:rsidR="00270A3F">
        <w:rPr>
          <w:rFonts w:ascii="Arial" w:hAnsi="Arial" w:cs="Arial"/>
          <w:sz w:val="20"/>
        </w:rPr>
        <w:t>,</w:t>
      </w:r>
      <w:r w:rsidR="009E4779" w:rsidRPr="006E198B">
        <w:rPr>
          <w:rFonts w:ascii="Arial" w:hAnsi="Arial" w:cs="Arial"/>
          <w:sz w:val="20"/>
        </w:rPr>
        <w:t xml:space="preserve"> </w:t>
      </w:r>
      <w:r w:rsidR="00CA0DBB" w:rsidRPr="006E198B">
        <w:rPr>
          <w:rFonts w:ascii="Arial" w:hAnsi="Arial" w:cs="Arial"/>
          <w:sz w:val="20"/>
        </w:rPr>
        <w:t>in certain circumstances</w:t>
      </w:r>
      <w:r w:rsidR="00270A3F">
        <w:rPr>
          <w:rFonts w:ascii="Arial" w:hAnsi="Arial" w:cs="Arial"/>
          <w:sz w:val="20"/>
        </w:rPr>
        <w:t>, take</w:t>
      </w:r>
      <w:r w:rsidR="001951D1">
        <w:rPr>
          <w:rFonts w:ascii="Arial" w:hAnsi="Arial" w:cs="Arial"/>
          <w:sz w:val="20"/>
        </w:rPr>
        <w:t xml:space="preserve"> particular actions </w:t>
      </w:r>
      <w:r w:rsidR="002D64A1">
        <w:rPr>
          <w:rFonts w:ascii="Arial" w:hAnsi="Arial" w:cs="Arial"/>
          <w:sz w:val="20"/>
        </w:rPr>
        <w:t>which may include</w:t>
      </w:r>
      <w:r w:rsidR="00012092">
        <w:rPr>
          <w:rFonts w:ascii="Arial" w:hAnsi="Arial" w:cs="Arial"/>
          <w:sz w:val="20"/>
        </w:rPr>
        <w:t xml:space="preserve"> one or more of</w:t>
      </w:r>
      <w:r w:rsidR="001951D1">
        <w:rPr>
          <w:rFonts w:ascii="Arial" w:hAnsi="Arial" w:cs="Arial"/>
          <w:sz w:val="20"/>
        </w:rPr>
        <w:t>:</w:t>
      </w:r>
      <w:r w:rsidR="00083FE7">
        <w:rPr>
          <w:rFonts w:ascii="Arial" w:hAnsi="Arial" w:cs="Arial"/>
          <w:sz w:val="20"/>
        </w:rPr>
        <w:t xml:space="preserve"> </w:t>
      </w:r>
    </w:p>
    <w:p w14:paraId="46D34FBC" w14:textId="34E932A6" w:rsidR="0063509A" w:rsidRDefault="00270A3F" w:rsidP="006E198B">
      <w:pPr>
        <w:pStyle w:val="ListParagraph"/>
        <w:numPr>
          <w:ilvl w:val="0"/>
          <w:numId w:val="9"/>
        </w:numPr>
        <w:spacing w:before="120"/>
        <w:ind w:left="357" w:hanging="357"/>
        <w:contextualSpacing w:val="0"/>
        <w:rPr>
          <w:rFonts w:ascii="Arial" w:hAnsi="Arial" w:cs="Arial"/>
          <w:sz w:val="20"/>
        </w:rPr>
      </w:pPr>
      <w:r w:rsidRPr="006E198B">
        <w:rPr>
          <w:rFonts w:ascii="Arial" w:hAnsi="Arial" w:cs="Arial"/>
          <w:sz w:val="20"/>
        </w:rPr>
        <w:t>advis</w:t>
      </w:r>
      <w:r w:rsidR="001951D1">
        <w:rPr>
          <w:rFonts w:ascii="Arial" w:hAnsi="Arial" w:cs="Arial"/>
          <w:sz w:val="20"/>
        </w:rPr>
        <w:t>ing</w:t>
      </w:r>
      <w:r w:rsidRPr="006E198B">
        <w:rPr>
          <w:rFonts w:ascii="Arial" w:hAnsi="Arial" w:cs="Arial"/>
          <w:sz w:val="20"/>
        </w:rPr>
        <w:t xml:space="preserve"> you that </w:t>
      </w:r>
      <w:r w:rsidR="00D5312A" w:rsidRPr="006E198B">
        <w:rPr>
          <w:rFonts w:ascii="Arial" w:hAnsi="Arial" w:cs="Arial"/>
          <w:sz w:val="20"/>
        </w:rPr>
        <w:t>the</w:t>
      </w:r>
      <w:r w:rsidRPr="006E198B">
        <w:rPr>
          <w:rFonts w:ascii="Arial" w:hAnsi="Arial" w:cs="Arial"/>
          <w:sz w:val="20"/>
        </w:rPr>
        <w:t xml:space="preserve"> statement should be corrected</w:t>
      </w:r>
      <w:r w:rsidR="001951D1">
        <w:rPr>
          <w:rFonts w:ascii="Arial" w:hAnsi="Arial" w:cs="Arial"/>
          <w:sz w:val="20"/>
        </w:rPr>
        <w:t>;</w:t>
      </w:r>
    </w:p>
    <w:p w14:paraId="3BA88E49" w14:textId="1802CC33" w:rsidR="001951D1" w:rsidRDefault="001951D1" w:rsidP="006E198B">
      <w:pPr>
        <w:pStyle w:val="ListParagraph"/>
        <w:numPr>
          <w:ilvl w:val="0"/>
          <w:numId w:val="9"/>
        </w:numPr>
        <w:spacing w:before="120"/>
        <w:ind w:left="357" w:hanging="357"/>
        <w:contextualSpacing w:val="0"/>
        <w:rPr>
          <w:rFonts w:ascii="Arial" w:hAnsi="Arial" w:cs="Arial"/>
          <w:sz w:val="20"/>
        </w:rPr>
      </w:pPr>
      <w:r>
        <w:rPr>
          <w:rFonts w:ascii="Arial" w:hAnsi="Arial" w:cs="Arial"/>
          <w:sz w:val="20"/>
        </w:rPr>
        <w:t>withdrawing from our engagement and professional relationship</w:t>
      </w:r>
      <w:r w:rsidR="002D64A1">
        <w:rPr>
          <w:rFonts w:ascii="Arial" w:hAnsi="Arial" w:cs="Arial"/>
          <w:sz w:val="20"/>
        </w:rPr>
        <w:t xml:space="preserve"> with you;</w:t>
      </w:r>
    </w:p>
    <w:p w14:paraId="148BA4D5" w14:textId="10BA0B46" w:rsidR="002D64A1" w:rsidRDefault="002D64A1" w:rsidP="006E198B">
      <w:pPr>
        <w:pStyle w:val="ListParagraph"/>
        <w:numPr>
          <w:ilvl w:val="0"/>
          <w:numId w:val="9"/>
        </w:numPr>
        <w:spacing w:before="120"/>
        <w:ind w:left="357" w:hanging="357"/>
        <w:contextualSpacing w:val="0"/>
        <w:rPr>
          <w:rFonts w:ascii="Arial" w:hAnsi="Arial" w:cs="Arial"/>
          <w:sz w:val="20"/>
        </w:rPr>
      </w:pPr>
      <w:r>
        <w:rPr>
          <w:rFonts w:ascii="Arial" w:hAnsi="Arial" w:cs="Arial"/>
          <w:sz w:val="20"/>
        </w:rPr>
        <w:t>notify</w:t>
      </w:r>
      <w:r w:rsidR="00012092">
        <w:rPr>
          <w:rFonts w:ascii="Arial" w:hAnsi="Arial" w:cs="Arial"/>
          <w:sz w:val="20"/>
        </w:rPr>
        <w:t>ing</w:t>
      </w:r>
      <w:r>
        <w:rPr>
          <w:rFonts w:ascii="Arial" w:hAnsi="Arial" w:cs="Arial"/>
          <w:sz w:val="20"/>
        </w:rPr>
        <w:t xml:space="preserve"> the ATO </w:t>
      </w:r>
      <w:r w:rsidR="00956A97">
        <w:rPr>
          <w:rFonts w:ascii="Arial" w:hAnsi="Arial" w:cs="Arial"/>
          <w:sz w:val="20"/>
        </w:rPr>
        <w:t xml:space="preserve">that </w:t>
      </w:r>
      <w:r w:rsidR="00956A97">
        <w:rPr>
          <w:rFonts w:ascii="Arial" w:hAnsi="Arial" w:cs="Arial"/>
          <w:color w:val="92D050"/>
          <w:sz w:val="20"/>
        </w:rPr>
        <w:t>&lt;we</w:t>
      </w:r>
      <w:r w:rsidR="00F67BE2">
        <w:rPr>
          <w:rFonts w:ascii="Arial" w:hAnsi="Arial" w:cs="Arial"/>
          <w:color w:val="92D050"/>
          <w:sz w:val="20"/>
        </w:rPr>
        <w:t xml:space="preserve"> are</w:t>
      </w:r>
      <w:r w:rsidR="00956A97">
        <w:rPr>
          <w:rFonts w:ascii="Arial" w:hAnsi="Arial" w:cs="Arial"/>
          <w:color w:val="92D050"/>
          <w:sz w:val="20"/>
        </w:rPr>
        <w:t>/I</w:t>
      </w:r>
      <w:r w:rsidR="00F67BE2">
        <w:rPr>
          <w:rFonts w:ascii="Arial" w:hAnsi="Arial" w:cs="Arial"/>
          <w:color w:val="92D050"/>
          <w:sz w:val="20"/>
        </w:rPr>
        <w:t xml:space="preserve"> am</w:t>
      </w:r>
      <w:r w:rsidR="00956A97">
        <w:rPr>
          <w:rFonts w:ascii="Arial" w:hAnsi="Arial" w:cs="Arial"/>
          <w:color w:val="92D050"/>
          <w:sz w:val="20"/>
        </w:rPr>
        <w:t xml:space="preserve">&gt; </w:t>
      </w:r>
      <w:r w:rsidR="00F67BE2">
        <w:rPr>
          <w:rFonts w:ascii="Arial" w:hAnsi="Arial" w:cs="Arial"/>
          <w:sz w:val="20"/>
        </w:rPr>
        <w:t xml:space="preserve">not reasonably satisfied that our advice to correct the statement was </w:t>
      </w:r>
      <w:r w:rsidR="00012092">
        <w:rPr>
          <w:rFonts w:ascii="Arial" w:hAnsi="Arial" w:cs="Arial"/>
          <w:sz w:val="20"/>
        </w:rPr>
        <w:t>acted upon; or</w:t>
      </w:r>
    </w:p>
    <w:p w14:paraId="09C78C6F" w14:textId="1A18EA23" w:rsidR="00012092" w:rsidRPr="006E198B" w:rsidRDefault="00012092" w:rsidP="006E198B">
      <w:pPr>
        <w:pStyle w:val="ListParagraph"/>
        <w:numPr>
          <w:ilvl w:val="0"/>
          <w:numId w:val="9"/>
        </w:numPr>
        <w:spacing w:before="120"/>
        <w:ind w:left="357" w:hanging="357"/>
        <w:contextualSpacing w:val="0"/>
        <w:rPr>
          <w:rFonts w:ascii="Arial" w:hAnsi="Arial" w:cs="Arial"/>
          <w:sz w:val="20"/>
        </w:rPr>
      </w:pPr>
      <w:r>
        <w:rPr>
          <w:rFonts w:ascii="Arial" w:hAnsi="Arial" w:cs="Arial"/>
          <w:sz w:val="20"/>
        </w:rPr>
        <w:t>taking further action in the public interest.</w:t>
      </w:r>
    </w:p>
    <w:p w14:paraId="223153E9" w14:textId="77777777" w:rsidR="006E198B" w:rsidRDefault="006E198B" w:rsidP="006E198B">
      <w:pPr>
        <w:keepNext/>
        <w:tabs>
          <w:tab w:val="left" w:pos="5898"/>
        </w:tabs>
        <w:jc w:val="both"/>
        <w:rPr>
          <w:rFonts w:ascii="Arial" w:hAnsi="Arial" w:cs="Arial"/>
          <w:b/>
          <w:sz w:val="20"/>
        </w:rPr>
      </w:pPr>
    </w:p>
    <w:p w14:paraId="58DF5765" w14:textId="690BBBC4" w:rsidR="00335131" w:rsidRPr="00E4622C" w:rsidRDefault="00335131" w:rsidP="006E198B">
      <w:pPr>
        <w:keepNext/>
        <w:tabs>
          <w:tab w:val="left" w:pos="5898"/>
        </w:tabs>
        <w:spacing w:after="113" w:line="280" w:lineRule="atLeast"/>
        <w:jc w:val="both"/>
        <w:rPr>
          <w:rFonts w:ascii="Arial" w:hAnsi="Arial" w:cs="Arial"/>
          <w:b/>
          <w:sz w:val="20"/>
        </w:rPr>
      </w:pPr>
      <w:r w:rsidRPr="00161D45">
        <w:rPr>
          <w:rFonts w:ascii="Arial" w:hAnsi="Arial" w:cs="Arial"/>
          <w:b/>
          <w:sz w:val="20"/>
        </w:rPr>
        <w:t xml:space="preserve">Use of Consumer Data Right </w:t>
      </w:r>
      <w:r w:rsidR="00667F30">
        <w:rPr>
          <w:rFonts w:ascii="Arial" w:hAnsi="Arial" w:cs="Arial"/>
          <w:b/>
          <w:sz w:val="20"/>
        </w:rPr>
        <w:t>D</w:t>
      </w:r>
      <w:r w:rsidR="00667F30" w:rsidRPr="00161D45">
        <w:rPr>
          <w:rFonts w:ascii="Arial" w:hAnsi="Arial" w:cs="Arial"/>
          <w:b/>
          <w:sz w:val="20"/>
        </w:rPr>
        <w:t>ata</w:t>
      </w:r>
      <w:r w:rsidR="00667F30" w:rsidRPr="00161D45">
        <w:rPr>
          <w:rFonts w:ascii="Arial" w:hAnsi="Arial" w:cs="Arial"/>
          <w:bCs/>
          <w:color w:val="92D050"/>
          <w:sz w:val="20"/>
        </w:rPr>
        <w:t xml:space="preserve"> </w:t>
      </w:r>
      <w:r w:rsidRPr="00161D45">
        <w:rPr>
          <w:rFonts w:ascii="Arial" w:hAnsi="Arial" w:cs="Arial"/>
          <w:bCs/>
          <w:color w:val="92D050"/>
          <w:sz w:val="20"/>
        </w:rPr>
        <w:t>(optional)</w:t>
      </w:r>
    </w:p>
    <w:p w14:paraId="42CDA7C3" w14:textId="05E9A017" w:rsidR="00335131" w:rsidRPr="00C0125E" w:rsidRDefault="00335131" w:rsidP="00335131">
      <w:pPr>
        <w:suppressAutoHyphens/>
        <w:autoSpaceDE w:val="0"/>
        <w:autoSpaceDN w:val="0"/>
        <w:adjustRightInd w:val="0"/>
        <w:spacing w:after="113" w:line="280" w:lineRule="atLeast"/>
        <w:textAlignment w:val="center"/>
        <w:rPr>
          <w:rFonts w:ascii="Arial" w:hAnsi="Arial" w:cs="Arial"/>
          <w:sz w:val="20"/>
          <w:lang w:val="en-US"/>
        </w:rPr>
      </w:pPr>
      <w:r w:rsidRPr="00C0125E">
        <w:rPr>
          <w:rFonts w:ascii="Arial" w:hAnsi="Arial" w:cs="Arial"/>
          <w:bCs/>
          <w:color w:val="70AD47" w:themeColor="accent6"/>
          <w:sz w:val="20"/>
        </w:rPr>
        <w:t xml:space="preserve">&lt;We/I&gt; </w:t>
      </w:r>
      <w:r w:rsidRPr="00C0125E">
        <w:rPr>
          <w:rFonts w:ascii="Arial" w:hAnsi="Arial" w:cs="Arial"/>
          <w:bCs/>
          <w:sz w:val="20"/>
        </w:rPr>
        <w:t xml:space="preserve">acknowledge that you may consent for an Accredited Data Recipient under the Consumer Data Right (CDR) to disclose your CDR data to </w:t>
      </w:r>
      <w:r w:rsidRPr="00C0125E">
        <w:rPr>
          <w:rFonts w:ascii="Arial" w:hAnsi="Arial" w:cs="Arial"/>
          <w:bCs/>
          <w:color w:val="70AD47" w:themeColor="accent6"/>
          <w:sz w:val="20"/>
        </w:rPr>
        <w:t>&lt;us/me&gt;</w:t>
      </w:r>
      <w:r w:rsidRPr="00C0125E">
        <w:rPr>
          <w:rFonts w:ascii="Arial" w:hAnsi="Arial" w:cs="Arial"/>
          <w:bCs/>
          <w:sz w:val="20"/>
        </w:rPr>
        <w:t xml:space="preserve">. </w:t>
      </w:r>
      <w:r w:rsidRPr="00C0125E">
        <w:rPr>
          <w:rFonts w:ascii="Arial" w:hAnsi="Arial" w:cs="Arial"/>
          <w:bCs/>
          <w:color w:val="70AD47" w:themeColor="accent6"/>
          <w:sz w:val="20"/>
        </w:rPr>
        <w:t>&lt;We/I&gt;</w:t>
      </w:r>
      <w:r w:rsidRPr="00C0125E">
        <w:rPr>
          <w:rFonts w:ascii="Arial" w:hAnsi="Arial" w:cs="Arial"/>
          <w:bCs/>
          <w:sz w:val="20"/>
        </w:rPr>
        <w:t xml:space="preserve"> confirm that for this purpose you may nominate </w:t>
      </w:r>
      <w:r w:rsidRPr="00C0125E">
        <w:rPr>
          <w:rFonts w:ascii="Arial" w:hAnsi="Arial" w:cs="Arial"/>
          <w:bCs/>
          <w:color w:val="70AD47" w:themeColor="accent6"/>
          <w:sz w:val="20"/>
        </w:rPr>
        <w:t>&lt;Firm’s name/me&gt;</w:t>
      </w:r>
      <w:r w:rsidRPr="00C0125E">
        <w:rPr>
          <w:rFonts w:ascii="Arial" w:hAnsi="Arial" w:cs="Arial"/>
          <w:bCs/>
          <w:sz w:val="20"/>
        </w:rPr>
        <w:t xml:space="preserve"> as your Trusted Adviser and that as your trusted adviser, </w:t>
      </w:r>
      <w:r w:rsidRPr="00C0125E">
        <w:rPr>
          <w:rFonts w:ascii="Arial" w:hAnsi="Arial" w:cs="Arial"/>
          <w:bCs/>
          <w:color w:val="70AD47" w:themeColor="accent6"/>
          <w:sz w:val="20"/>
        </w:rPr>
        <w:t>&lt;we/I&gt;</w:t>
      </w:r>
      <w:r w:rsidRPr="00C0125E">
        <w:rPr>
          <w:rFonts w:ascii="Arial" w:hAnsi="Arial" w:cs="Arial"/>
          <w:bCs/>
          <w:sz w:val="20"/>
        </w:rPr>
        <w:t xml:space="preserve"> will only access the data necessary to provide the services in this engagement letter.</w:t>
      </w:r>
    </w:p>
    <w:p w14:paraId="7943E4B9" w14:textId="04CB488D" w:rsidR="0030363B" w:rsidRPr="00161D45" w:rsidRDefault="00D267C8" w:rsidP="0030363B">
      <w:pPr>
        <w:spacing w:after="113" w:line="280" w:lineRule="atLeast"/>
        <w:rPr>
          <w:rFonts w:ascii="Arial" w:hAnsi="Arial" w:cs="Arial"/>
          <w:b/>
          <w:sz w:val="20"/>
        </w:rPr>
      </w:pPr>
      <w:r>
        <w:rPr>
          <w:rFonts w:ascii="Arial" w:hAnsi="Arial" w:cs="Arial"/>
          <w:b/>
          <w:sz w:val="20"/>
        </w:rPr>
        <w:t>Your</w:t>
      </w:r>
      <w:r w:rsidR="0030363B" w:rsidRPr="00161D45">
        <w:rPr>
          <w:rFonts w:ascii="Arial" w:hAnsi="Arial" w:cs="Arial"/>
          <w:b/>
          <w:sz w:val="20"/>
        </w:rPr>
        <w:t xml:space="preserve"> </w:t>
      </w:r>
      <w:r w:rsidR="00667F30">
        <w:rPr>
          <w:rFonts w:ascii="Arial" w:hAnsi="Arial" w:cs="Arial"/>
          <w:b/>
          <w:sz w:val="20"/>
        </w:rPr>
        <w:t>R</w:t>
      </w:r>
      <w:r w:rsidR="00667F30" w:rsidRPr="00161D45">
        <w:rPr>
          <w:rFonts w:ascii="Arial" w:hAnsi="Arial" w:cs="Arial"/>
          <w:b/>
          <w:sz w:val="20"/>
        </w:rPr>
        <w:t xml:space="preserve">ights </w:t>
      </w:r>
      <w:r w:rsidR="0030363B" w:rsidRPr="00161D45">
        <w:rPr>
          <w:rFonts w:ascii="Arial" w:hAnsi="Arial" w:cs="Arial"/>
          <w:b/>
          <w:sz w:val="20"/>
        </w:rPr>
        <w:t xml:space="preserve">and </w:t>
      </w:r>
      <w:r w:rsidR="00667F30">
        <w:rPr>
          <w:rFonts w:ascii="Arial" w:hAnsi="Arial" w:cs="Arial"/>
          <w:b/>
          <w:sz w:val="20"/>
        </w:rPr>
        <w:t>O</w:t>
      </w:r>
      <w:r w:rsidR="00667F30" w:rsidRPr="00161D45">
        <w:rPr>
          <w:rFonts w:ascii="Arial" w:hAnsi="Arial" w:cs="Arial"/>
          <w:b/>
          <w:sz w:val="20"/>
        </w:rPr>
        <w:t xml:space="preserve">bligations </w:t>
      </w:r>
      <w:r w:rsidR="00667F30">
        <w:rPr>
          <w:rFonts w:ascii="Arial" w:hAnsi="Arial" w:cs="Arial"/>
          <w:b/>
          <w:sz w:val="20"/>
        </w:rPr>
        <w:t>U</w:t>
      </w:r>
      <w:r w:rsidR="00667F30" w:rsidRPr="00161D45">
        <w:rPr>
          <w:rFonts w:ascii="Arial" w:hAnsi="Arial" w:cs="Arial"/>
          <w:b/>
          <w:sz w:val="20"/>
        </w:rPr>
        <w:t xml:space="preserve">nder </w:t>
      </w:r>
      <w:r w:rsidR="0030363B" w:rsidRPr="00161D45">
        <w:rPr>
          <w:rFonts w:ascii="Arial" w:hAnsi="Arial" w:cs="Arial"/>
          <w:b/>
          <w:sz w:val="20"/>
        </w:rPr>
        <w:t xml:space="preserve">the </w:t>
      </w:r>
      <w:r w:rsidR="00667F30">
        <w:rPr>
          <w:rFonts w:ascii="Arial" w:hAnsi="Arial" w:cs="Arial"/>
          <w:b/>
          <w:sz w:val="20"/>
        </w:rPr>
        <w:t>T</w:t>
      </w:r>
      <w:r w:rsidR="00667F30" w:rsidRPr="00161D45">
        <w:rPr>
          <w:rFonts w:ascii="Arial" w:hAnsi="Arial" w:cs="Arial"/>
          <w:b/>
          <w:sz w:val="20"/>
        </w:rPr>
        <w:t xml:space="preserve">axation </w:t>
      </w:r>
      <w:r w:rsidR="00667F30">
        <w:rPr>
          <w:rFonts w:ascii="Arial" w:hAnsi="Arial" w:cs="Arial"/>
          <w:b/>
          <w:sz w:val="20"/>
        </w:rPr>
        <w:t>L</w:t>
      </w:r>
      <w:r w:rsidR="00667F30" w:rsidRPr="00161D45">
        <w:rPr>
          <w:rFonts w:ascii="Arial" w:hAnsi="Arial" w:cs="Arial"/>
          <w:b/>
          <w:sz w:val="20"/>
        </w:rPr>
        <w:t>aws</w:t>
      </w:r>
    </w:p>
    <w:p w14:paraId="51CCB8BB" w14:textId="056F23E7" w:rsidR="00A52A41" w:rsidRDefault="0030363B" w:rsidP="00C16273">
      <w:pPr>
        <w:pStyle w:val="BodyCopy1014pt"/>
        <w:jc w:val="left"/>
        <w:rPr>
          <w:rFonts w:ascii="Arial" w:hAnsi="Arial" w:cs="Arial"/>
        </w:rPr>
      </w:pPr>
      <w:r w:rsidRPr="00161D45">
        <w:rPr>
          <w:rFonts w:ascii="Arial" w:hAnsi="Arial" w:cs="Arial"/>
        </w:rPr>
        <w:t xml:space="preserve">Taxpayers have certain rights under taxation laws, including the right to seek a private ruling from the </w:t>
      </w:r>
      <w:r w:rsidR="00C03548">
        <w:rPr>
          <w:rFonts w:ascii="Arial" w:hAnsi="Arial" w:cs="Arial"/>
        </w:rPr>
        <w:t>Australian Taxation Office (</w:t>
      </w:r>
      <w:r w:rsidRPr="00161D45">
        <w:rPr>
          <w:rFonts w:ascii="Arial" w:hAnsi="Arial" w:cs="Arial"/>
        </w:rPr>
        <w:t>ATO</w:t>
      </w:r>
      <w:r w:rsidR="00C03548">
        <w:rPr>
          <w:rFonts w:ascii="Arial" w:hAnsi="Arial" w:cs="Arial"/>
        </w:rPr>
        <w:t>)</w:t>
      </w:r>
      <w:r w:rsidRPr="00161D45">
        <w:rPr>
          <w:rFonts w:ascii="Arial" w:hAnsi="Arial" w:cs="Arial"/>
        </w:rPr>
        <w:t xml:space="preserve"> or to appeal or object against a decision made by the Commissioner. Taxpayers also have certain obligations under Australian taxation laws, such as the obligation to keep proper records and the obligation to lodge returns by the due </w:t>
      </w:r>
      <w:r w:rsidRPr="002232A9">
        <w:rPr>
          <w:rFonts w:ascii="Arial" w:hAnsi="Arial" w:cs="Arial"/>
        </w:rPr>
        <w:t xml:space="preserve">date. </w:t>
      </w:r>
      <w:r w:rsidRPr="006E198B">
        <w:rPr>
          <w:rFonts w:ascii="Arial" w:hAnsi="Arial" w:cs="Arial"/>
          <w:color w:val="70AD47" w:themeColor="accent6"/>
        </w:rPr>
        <w:t>&lt;We/</w:t>
      </w:r>
      <w:r w:rsidRPr="006E198B">
        <w:rPr>
          <w:rFonts w:ascii="Arial" w:hAnsi="Arial" w:cs="Arial"/>
          <w:iCs/>
          <w:color w:val="70AD47" w:themeColor="accent6"/>
        </w:rPr>
        <w:t>I</w:t>
      </w:r>
      <w:r w:rsidRPr="006E198B">
        <w:rPr>
          <w:rFonts w:ascii="Arial" w:hAnsi="Arial" w:cs="Arial"/>
          <w:i/>
          <w:color w:val="70AD47" w:themeColor="accent6"/>
        </w:rPr>
        <w:t>&gt;</w:t>
      </w:r>
      <w:r w:rsidRPr="006E198B">
        <w:rPr>
          <w:rFonts w:ascii="Arial" w:hAnsi="Arial" w:cs="Arial"/>
          <w:color w:val="192A67"/>
        </w:rPr>
        <w:t xml:space="preserve"> </w:t>
      </w:r>
      <w:r w:rsidRPr="006E198B">
        <w:rPr>
          <w:rFonts w:ascii="Arial" w:hAnsi="Arial" w:cs="Arial"/>
        </w:rPr>
        <w:t>must keep you informed of any specific rights and obligations that may arise under Australian taxation laws.</w:t>
      </w:r>
      <w:r w:rsidR="00C16273" w:rsidRPr="006E198B">
        <w:rPr>
          <w:rFonts w:ascii="Arial" w:hAnsi="Arial" w:cs="Arial"/>
        </w:rPr>
        <w:t xml:space="preserve"> </w:t>
      </w:r>
      <w:r w:rsidR="0022684F" w:rsidRPr="0022684F">
        <w:rPr>
          <w:rFonts w:ascii="Arial" w:hAnsi="Arial" w:cs="Arial"/>
        </w:rPr>
        <w:t xml:space="preserve">Further, </w:t>
      </w:r>
      <w:r w:rsidR="0022684F" w:rsidRPr="009C46DB">
        <w:rPr>
          <w:rFonts w:ascii="Arial" w:hAnsi="Arial" w:cs="Arial"/>
          <w:color w:val="70AD47" w:themeColor="accent6"/>
        </w:rPr>
        <w:t>&lt;we/I&gt;</w:t>
      </w:r>
      <w:r w:rsidR="0022684F" w:rsidRPr="0022684F">
        <w:rPr>
          <w:rFonts w:ascii="Arial" w:hAnsi="Arial" w:cs="Arial"/>
        </w:rPr>
        <w:t xml:space="preserve"> must keep you informed of my rights, responsibilities and obligations as a tax practitioner.</w:t>
      </w:r>
    </w:p>
    <w:p w14:paraId="4411BFF9" w14:textId="0292B8EB" w:rsidR="00C16273" w:rsidRPr="00C0125E" w:rsidRDefault="00C16273" w:rsidP="00C16273">
      <w:pPr>
        <w:pStyle w:val="BodyCopy1014pt"/>
        <w:jc w:val="left"/>
        <w:rPr>
          <w:rFonts w:ascii="Arial" w:hAnsi="Arial" w:cs="Arial"/>
          <w:iCs/>
          <w:color w:val="auto"/>
          <w:lang w:val="en-AU"/>
        </w:rPr>
      </w:pPr>
      <w:r w:rsidRPr="006E198B">
        <w:rPr>
          <w:rFonts w:ascii="Arial" w:hAnsi="Arial" w:cs="Arial"/>
          <w:iCs/>
          <w:color w:val="auto"/>
          <w:lang w:val="en-AU"/>
        </w:rPr>
        <w:t xml:space="preserve">Further information is contained in an Information for Clients document on </w:t>
      </w:r>
      <w:r w:rsidR="00A52A41">
        <w:rPr>
          <w:rFonts w:ascii="Arial" w:hAnsi="Arial" w:cs="Arial"/>
          <w:iCs/>
          <w:color w:val="auto"/>
          <w:lang w:val="en-AU"/>
        </w:rPr>
        <w:t xml:space="preserve">the </w:t>
      </w:r>
      <w:r w:rsidRPr="006E198B">
        <w:rPr>
          <w:rFonts w:ascii="Arial" w:hAnsi="Arial" w:cs="Arial"/>
          <w:iCs/>
          <w:color w:val="auto"/>
          <w:lang w:val="en-AU"/>
        </w:rPr>
        <w:t xml:space="preserve">TPB’s website: </w:t>
      </w:r>
      <w:hyperlink r:id="rId16" w:history="1">
        <w:r w:rsidRPr="006E198B">
          <w:rPr>
            <w:rStyle w:val="Hyperlink"/>
            <w:rFonts w:ascii="Arial" w:hAnsi="Arial" w:cs="Arial"/>
            <w:iCs/>
            <w:lang w:val="en-AU"/>
          </w:rPr>
          <w:t>https://www.tpb.gov.au/sites/default/files/2024-10/Information%20for%20clients%20factsheet.pdf</w:t>
        </w:r>
      </w:hyperlink>
      <w:r w:rsidRPr="006E198B">
        <w:rPr>
          <w:rFonts w:ascii="Arial" w:hAnsi="Arial" w:cs="Arial"/>
          <w:iCs/>
          <w:color w:val="auto"/>
          <w:lang w:val="en-AU"/>
        </w:rPr>
        <w:t>.</w:t>
      </w:r>
    </w:p>
    <w:p w14:paraId="4F0B4C76" w14:textId="5F3FF17C" w:rsidR="001D5B1C" w:rsidRDefault="001D5B1C" w:rsidP="00161D45">
      <w:pPr>
        <w:pStyle w:val="Heading2"/>
        <w:keepNext w:val="0"/>
        <w:suppressAutoHyphens/>
        <w:autoSpaceDE w:val="0"/>
        <w:autoSpaceDN w:val="0"/>
        <w:adjustRightInd w:val="0"/>
        <w:spacing w:after="113" w:line="280" w:lineRule="atLeast"/>
        <w:ind w:left="0" w:firstLine="0"/>
        <w:textAlignment w:val="center"/>
        <w:rPr>
          <w:rFonts w:ascii="Arial" w:hAnsi="Arial" w:cs="Arial"/>
          <w:b w:val="0"/>
          <w:sz w:val="20"/>
          <w:lang w:val="en-AU"/>
        </w:rPr>
      </w:pPr>
      <w:r>
        <w:rPr>
          <w:rFonts w:ascii="Arial" w:hAnsi="Arial" w:cs="Arial"/>
          <w:sz w:val="20"/>
          <w:lang w:val="en-AU"/>
        </w:rPr>
        <w:t>Your Responsibilities</w:t>
      </w:r>
    </w:p>
    <w:p w14:paraId="16ECA38F" w14:textId="0ED449C8" w:rsidR="009D0FB1" w:rsidRPr="00EF05F6" w:rsidRDefault="009D0FB1" w:rsidP="00161D45">
      <w:pPr>
        <w:pStyle w:val="BodyCopy1014pt"/>
        <w:jc w:val="left"/>
        <w:rPr>
          <w:rFonts w:ascii="Arial" w:hAnsi="Arial" w:cs="Arial"/>
          <w:color w:val="auto"/>
          <w:lang w:val="en-AU"/>
        </w:rPr>
      </w:pPr>
      <w:r w:rsidRPr="00EF05F6">
        <w:rPr>
          <w:rFonts w:ascii="Arial" w:hAnsi="Arial" w:cs="Arial"/>
          <w:color w:val="auto"/>
          <w:spacing w:val="-3"/>
          <w:lang w:val="en-AU"/>
        </w:rPr>
        <w:t xml:space="preserve">The responsibility for the maintenance of a business accounting system and internal control systems, including protection against and prevention of fraud, rest with you the client. You will also be responsible for the maintenance of books of account. This includes any work produced by a third party not engaged by </w:t>
      </w:r>
      <w:r w:rsidR="007A7865" w:rsidRPr="00161D45">
        <w:rPr>
          <w:rFonts w:ascii="Arial" w:hAnsi="Arial" w:cs="Arial"/>
          <w:color w:val="92D050"/>
          <w:spacing w:val="-3"/>
          <w:lang w:val="en-AU"/>
        </w:rPr>
        <w:t>&lt;us/me&gt;</w:t>
      </w:r>
      <w:r w:rsidRPr="00EF05F6">
        <w:rPr>
          <w:rFonts w:ascii="Arial" w:hAnsi="Arial" w:cs="Arial"/>
          <w:color w:val="auto"/>
          <w:spacing w:val="-3"/>
          <w:lang w:val="en-AU"/>
        </w:rPr>
        <w:t xml:space="preserve"> that is to be relied upon. If any material weakness in the accounting systems or internal control systems comes to </w:t>
      </w:r>
      <w:r w:rsidR="009B1C19" w:rsidRPr="00161D45">
        <w:rPr>
          <w:rFonts w:ascii="Arial" w:hAnsi="Arial" w:cs="Arial"/>
          <w:color w:val="92D050"/>
          <w:spacing w:val="-3"/>
          <w:lang w:val="en-AU"/>
        </w:rPr>
        <w:t>&lt;</w:t>
      </w:r>
      <w:r w:rsidRPr="00161D45">
        <w:rPr>
          <w:rFonts w:ascii="Arial" w:hAnsi="Arial" w:cs="Arial"/>
          <w:color w:val="92D050"/>
          <w:spacing w:val="-3"/>
          <w:lang w:val="en-AU"/>
        </w:rPr>
        <w:t>our</w:t>
      </w:r>
      <w:r w:rsidR="009B1C19" w:rsidRPr="00161D45">
        <w:rPr>
          <w:rFonts w:ascii="Arial" w:hAnsi="Arial" w:cs="Arial"/>
          <w:color w:val="92D050"/>
          <w:spacing w:val="-3"/>
          <w:lang w:val="en-AU"/>
        </w:rPr>
        <w:t>/my&gt;</w:t>
      </w:r>
      <w:r w:rsidRPr="00EF05F6">
        <w:rPr>
          <w:rFonts w:ascii="Arial" w:hAnsi="Arial" w:cs="Arial"/>
          <w:color w:val="auto"/>
          <w:spacing w:val="-3"/>
          <w:lang w:val="en-AU"/>
        </w:rPr>
        <w:t xml:space="preserve"> notice, </w:t>
      </w:r>
      <w:r w:rsidRPr="00EF05F6">
        <w:rPr>
          <w:rStyle w:val="italichighlights"/>
          <w:rFonts w:ascii="Arial" w:hAnsi="Arial" w:cs="Arial"/>
          <w:i w:val="0"/>
          <w:iCs w:val="0"/>
          <w:color w:val="auto"/>
          <w:spacing w:val="-3"/>
          <w:lang w:val="en-AU"/>
        </w:rPr>
        <w:t>you</w:t>
      </w:r>
      <w:r w:rsidRPr="00EF05F6">
        <w:rPr>
          <w:rFonts w:ascii="Arial" w:hAnsi="Arial" w:cs="Arial"/>
          <w:color w:val="auto"/>
          <w:spacing w:val="-3"/>
          <w:lang w:val="en-AU"/>
        </w:rPr>
        <w:t xml:space="preserve"> will be advised accordingly.</w:t>
      </w:r>
    </w:p>
    <w:p w14:paraId="228D50B1" w14:textId="275E97FD" w:rsidR="00FA58DB" w:rsidRPr="00EF05F6" w:rsidRDefault="00FA58DB" w:rsidP="00FA58DB">
      <w:pPr>
        <w:pStyle w:val="BodyCopy1014pt"/>
        <w:jc w:val="left"/>
        <w:rPr>
          <w:rFonts w:ascii="Arial" w:hAnsi="Arial" w:cs="Arial"/>
          <w:color w:val="auto"/>
          <w:lang w:val="en-AU"/>
        </w:rPr>
      </w:pPr>
      <w:r w:rsidRPr="00EF05F6">
        <w:rPr>
          <w:rFonts w:ascii="Arial" w:hAnsi="Arial" w:cs="Arial"/>
          <w:color w:val="auto"/>
          <w:lang w:val="en-AU"/>
        </w:rPr>
        <w:t>In undertaking this engagement, it is understood that you will ensure that:</w:t>
      </w:r>
    </w:p>
    <w:p w14:paraId="225D480E" w14:textId="77777777" w:rsidR="00FA58DB" w:rsidRPr="00EF05F6" w:rsidRDefault="00FA58DB" w:rsidP="00161D45">
      <w:pPr>
        <w:pStyle w:val="BulletPoints"/>
        <w:numPr>
          <w:ilvl w:val="0"/>
          <w:numId w:val="2"/>
        </w:numPr>
        <w:tabs>
          <w:tab w:val="clear" w:pos="283"/>
          <w:tab w:val="left" w:pos="-1418"/>
        </w:tabs>
        <w:spacing w:after="113"/>
        <w:ind w:left="567" w:hanging="567"/>
        <w:rPr>
          <w:rFonts w:ascii="Arial" w:hAnsi="Arial" w:cs="Arial"/>
          <w:color w:val="auto"/>
          <w:lang w:val="en-AU"/>
        </w:rPr>
      </w:pPr>
      <w:r w:rsidRPr="00EF05F6">
        <w:rPr>
          <w:rFonts w:ascii="Arial" w:hAnsi="Arial" w:cs="Arial"/>
          <w:color w:val="auto"/>
          <w:lang w:val="en-AU"/>
        </w:rPr>
        <w:t xml:space="preserve">the bookkeeping for all business entities </w:t>
      </w:r>
      <w:proofErr w:type="gramStart"/>
      <w:r w:rsidRPr="00EF05F6">
        <w:rPr>
          <w:rFonts w:ascii="Arial" w:hAnsi="Arial" w:cs="Arial"/>
          <w:color w:val="auto"/>
          <w:lang w:val="en-AU"/>
        </w:rPr>
        <w:t>are</w:t>
      </w:r>
      <w:proofErr w:type="gramEnd"/>
      <w:r w:rsidRPr="00EF05F6">
        <w:rPr>
          <w:rFonts w:ascii="Arial" w:hAnsi="Arial" w:cs="Arial"/>
          <w:color w:val="auto"/>
          <w:lang w:val="en-AU"/>
        </w:rPr>
        <w:t xml:space="preserve"> maintained on a regular basis. It is recommended that all bookkeeping and record-keeping tasks be attended to weekly;</w:t>
      </w:r>
    </w:p>
    <w:p w14:paraId="6FA20BF0" w14:textId="77777777" w:rsidR="00FA58DB" w:rsidRPr="00EF05F6" w:rsidRDefault="00FA58DB" w:rsidP="00161D45">
      <w:pPr>
        <w:pStyle w:val="BulletPoints"/>
        <w:numPr>
          <w:ilvl w:val="0"/>
          <w:numId w:val="2"/>
        </w:numPr>
        <w:tabs>
          <w:tab w:val="clear" w:pos="283"/>
          <w:tab w:val="left" w:pos="-1418"/>
        </w:tabs>
        <w:spacing w:after="113"/>
        <w:ind w:left="567" w:hanging="567"/>
        <w:rPr>
          <w:rFonts w:ascii="Arial" w:hAnsi="Arial" w:cs="Arial"/>
          <w:color w:val="auto"/>
          <w:lang w:val="en-AU"/>
        </w:rPr>
      </w:pPr>
      <w:r w:rsidRPr="00EF05F6">
        <w:rPr>
          <w:rFonts w:ascii="Arial" w:hAnsi="Arial" w:cs="Arial"/>
          <w:color w:val="auto"/>
          <w:lang w:val="en-AU"/>
        </w:rPr>
        <w:t>reconciliations of bank accounts, debtors and creditors are performed at the end of each month for each of the business entities;</w:t>
      </w:r>
    </w:p>
    <w:p w14:paraId="36B0E1A3" w14:textId="34F943F5" w:rsidR="00FA58DB" w:rsidRPr="00EF05F6" w:rsidRDefault="00FA58DB" w:rsidP="00161D45">
      <w:pPr>
        <w:pStyle w:val="BulletPoints"/>
        <w:numPr>
          <w:ilvl w:val="0"/>
          <w:numId w:val="2"/>
        </w:numPr>
        <w:tabs>
          <w:tab w:val="clear" w:pos="283"/>
          <w:tab w:val="left" w:pos="-1418"/>
        </w:tabs>
        <w:spacing w:after="113"/>
        <w:ind w:left="567" w:hanging="567"/>
        <w:rPr>
          <w:rFonts w:ascii="Arial" w:hAnsi="Arial" w:cs="Arial"/>
          <w:color w:val="auto"/>
          <w:spacing w:val="0"/>
          <w:lang w:val="en-AU"/>
        </w:rPr>
      </w:pPr>
      <w:r w:rsidRPr="00EF05F6">
        <w:rPr>
          <w:rFonts w:ascii="Arial" w:hAnsi="Arial" w:cs="Arial"/>
          <w:color w:val="auto"/>
          <w:spacing w:val="0"/>
          <w:lang w:val="en-AU"/>
        </w:rPr>
        <w:lastRenderedPageBreak/>
        <w:t>a stocktake will be performed during the last weekend in June for each entity holding trading stock.</w:t>
      </w:r>
    </w:p>
    <w:p w14:paraId="3ACCEFF9" w14:textId="08649DAF" w:rsidR="00FA58DB" w:rsidRPr="000204A8" w:rsidRDefault="00FA58DB" w:rsidP="00FA58DB">
      <w:pPr>
        <w:pStyle w:val="BodyCopy1014pt"/>
        <w:jc w:val="left"/>
        <w:rPr>
          <w:rFonts w:ascii="Arial" w:hAnsi="Arial" w:cs="Arial"/>
          <w:color w:val="192A67"/>
          <w:spacing w:val="2"/>
          <w:lang w:val="en-AU"/>
        </w:rPr>
      </w:pPr>
      <w:r w:rsidRPr="00EF05F6">
        <w:rPr>
          <w:rFonts w:ascii="Arial" w:hAnsi="Arial" w:cs="Arial"/>
          <w:color w:val="auto"/>
          <w:spacing w:val="2"/>
          <w:lang w:val="en-AU"/>
        </w:rPr>
        <w:t xml:space="preserve">It is expected that the trial balance of </w:t>
      </w:r>
      <w:r w:rsidR="00033F72" w:rsidRPr="00033F72">
        <w:rPr>
          <w:rFonts w:ascii="Arial" w:hAnsi="Arial" w:cs="Arial"/>
          <w:color w:val="70AD47" w:themeColor="accent6"/>
          <w:spacing w:val="2"/>
          <w:lang w:val="en-AU"/>
        </w:rPr>
        <w:t>&lt;</w:t>
      </w:r>
      <w:r w:rsidRPr="00033F72">
        <w:rPr>
          <w:rFonts w:ascii="Arial" w:hAnsi="Arial" w:cs="Arial"/>
          <w:color w:val="70AD47" w:themeColor="accent6"/>
          <w:spacing w:val="2"/>
          <w:lang w:val="en-AU"/>
        </w:rPr>
        <w:t>each of the business entities</w:t>
      </w:r>
      <w:r w:rsidR="00033F72" w:rsidRPr="00033F72">
        <w:rPr>
          <w:rFonts w:ascii="Arial" w:hAnsi="Arial" w:cs="Arial"/>
          <w:color w:val="70AD47" w:themeColor="accent6"/>
          <w:spacing w:val="2"/>
          <w:lang w:val="en-AU"/>
        </w:rPr>
        <w:t>&gt;</w:t>
      </w:r>
      <w:r w:rsidRPr="00EF05F6">
        <w:rPr>
          <w:rFonts w:ascii="Arial" w:hAnsi="Arial" w:cs="Arial"/>
          <w:color w:val="auto"/>
          <w:spacing w:val="2"/>
          <w:lang w:val="en-AU"/>
        </w:rPr>
        <w:t xml:space="preserve"> will be completed no later than </w:t>
      </w:r>
      <w:r w:rsidRPr="001740C9">
        <w:rPr>
          <w:rFonts w:ascii="Arial" w:hAnsi="Arial" w:cs="Arial"/>
          <w:color w:val="70AD47" w:themeColor="accent6"/>
          <w:spacing w:val="2"/>
          <w:lang w:val="en-AU"/>
        </w:rPr>
        <w:t>&lt;insert date&gt;</w:t>
      </w:r>
      <w:r w:rsidRPr="000204A8">
        <w:rPr>
          <w:rFonts w:ascii="Arial" w:hAnsi="Arial" w:cs="Arial"/>
          <w:color w:val="192A67"/>
          <w:spacing w:val="2"/>
          <w:lang w:val="en-AU"/>
        </w:rPr>
        <w:t>.</w:t>
      </w:r>
    </w:p>
    <w:p w14:paraId="6BFA0694" w14:textId="7B78F377" w:rsidR="005A1B52" w:rsidRDefault="005A1B52" w:rsidP="005A1B52">
      <w:pPr>
        <w:pStyle w:val="BodyCopy1014pt"/>
        <w:jc w:val="left"/>
        <w:rPr>
          <w:rFonts w:ascii="Arial" w:hAnsi="Arial" w:cs="Arial"/>
          <w:color w:val="auto"/>
          <w:lang w:val="en-AU"/>
        </w:rPr>
      </w:pPr>
      <w:r w:rsidRPr="00EF05F6">
        <w:rPr>
          <w:rFonts w:ascii="Arial" w:hAnsi="Arial" w:cs="Arial"/>
          <w:color w:val="auto"/>
          <w:lang w:val="en-AU"/>
        </w:rPr>
        <w:t>It is important to remember you are personally responsible for the information contained in any statutory return</w:t>
      </w:r>
      <w:r w:rsidR="00005E5A">
        <w:rPr>
          <w:rFonts w:ascii="Arial" w:hAnsi="Arial" w:cs="Arial"/>
          <w:color w:val="auto"/>
          <w:lang w:val="en-AU"/>
        </w:rPr>
        <w:t>, schedule, form or other document</w:t>
      </w:r>
      <w:r w:rsidRPr="00EF05F6">
        <w:rPr>
          <w:rFonts w:ascii="Arial" w:hAnsi="Arial" w:cs="Arial"/>
          <w:color w:val="auto"/>
          <w:lang w:val="en-AU"/>
        </w:rPr>
        <w:t xml:space="preserve"> and that you must retain all necessary supporting documentation to substantiate transactions.</w:t>
      </w:r>
    </w:p>
    <w:p w14:paraId="0BB1C4FB" w14:textId="77777777" w:rsidR="00F966A4" w:rsidRPr="00EF05F6" w:rsidRDefault="00F966A4" w:rsidP="00F966A4">
      <w:pPr>
        <w:pStyle w:val="BodyCopy1014pt"/>
        <w:jc w:val="left"/>
        <w:rPr>
          <w:rFonts w:ascii="Arial" w:hAnsi="Arial" w:cs="Arial"/>
          <w:color w:val="auto"/>
          <w:lang w:val="en-AU"/>
        </w:rPr>
      </w:pPr>
      <w:r w:rsidRPr="00EF05F6">
        <w:rPr>
          <w:rFonts w:ascii="Arial" w:hAnsi="Arial" w:cs="Arial"/>
          <w:color w:val="auto"/>
          <w:lang w:val="en-AU"/>
        </w:rPr>
        <w:t xml:space="preserve">Before documentation is lodged on your behalf, drafts will be forwarded for your approval. </w:t>
      </w:r>
      <w:r>
        <w:rPr>
          <w:rFonts w:ascii="Arial" w:hAnsi="Arial" w:cs="Arial"/>
          <w:color w:val="auto"/>
          <w:lang w:val="en-AU"/>
        </w:rPr>
        <w:t xml:space="preserve">You are responsible for checking documentation before </w:t>
      </w:r>
      <w:proofErr w:type="spellStart"/>
      <w:r>
        <w:rPr>
          <w:rFonts w:ascii="Arial" w:hAnsi="Arial" w:cs="Arial"/>
          <w:color w:val="auto"/>
          <w:lang w:val="en-AU"/>
        </w:rPr>
        <w:t>lodgment</w:t>
      </w:r>
      <w:proofErr w:type="spellEnd"/>
      <w:r>
        <w:rPr>
          <w:rFonts w:ascii="Arial" w:hAnsi="Arial" w:cs="Arial"/>
          <w:color w:val="auto"/>
          <w:lang w:val="en-AU"/>
        </w:rPr>
        <w:t xml:space="preserve"> to ensure accuracy. </w:t>
      </w:r>
      <w:r w:rsidRPr="00EF05F6">
        <w:rPr>
          <w:rStyle w:val="italichighlights"/>
          <w:rFonts w:ascii="Arial" w:hAnsi="Arial" w:cs="Arial"/>
          <w:i w:val="0"/>
          <w:iCs w:val="0"/>
          <w:color w:val="auto"/>
          <w:lang w:val="en-AU"/>
        </w:rPr>
        <w:t>D</w:t>
      </w:r>
      <w:r w:rsidRPr="00EF05F6">
        <w:rPr>
          <w:rFonts w:ascii="Arial" w:hAnsi="Arial" w:cs="Arial"/>
          <w:color w:val="auto"/>
          <w:lang w:val="en-AU"/>
        </w:rPr>
        <w:t xml:space="preserve">ocumentation will be lodged with the relevant departments/authorities by the due date(s), provided all information and documentation is received </w:t>
      </w:r>
      <w:r>
        <w:rPr>
          <w:rFonts w:ascii="Arial" w:hAnsi="Arial" w:cs="Arial"/>
          <w:color w:val="auto"/>
          <w:lang w:val="en-AU"/>
        </w:rPr>
        <w:t>by the agreed due</w:t>
      </w:r>
      <w:r w:rsidRPr="00EF05F6">
        <w:rPr>
          <w:rFonts w:ascii="Arial" w:hAnsi="Arial" w:cs="Arial"/>
          <w:color w:val="auto"/>
          <w:lang w:val="en-AU"/>
        </w:rPr>
        <w:t xml:space="preserve"> date(s). If you are late in providing information, best efforts will be made to meet </w:t>
      </w:r>
      <w:proofErr w:type="spellStart"/>
      <w:r>
        <w:rPr>
          <w:rFonts w:ascii="Arial" w:hAnsi="Arial" w:cs="Arial"/>
          <w:color w:val="auto"/>
          <w:lang w:val="en-AU"/>
        </w:rPr>
        <w:t>lodgment</w:t>
      </w:r>
      <w:proofErr w:type="spellEnd"/>
      <w:r w:rsidRPr="00EF05F6">
        <w:rPr>
          <w:rFonts w:ascii="Arial" w:hAnsi="Arial" w:cs="Arial"/>
          <w:color w:val="auto"/>
          <w:lang w:val="en-AU"/>
        </w:rPr>
        <w:t xml:space="preserve"> due dates. </w:t>
      </w:r>
      <w:r>
        <w:rPr>
          <w:rFonts w:ascii="Arial" w:hAnsi="Arial" w:cs="Arial"/>
          <w:color w:val="auto"/>
          <w:lang w:val="en-AU"/>
        </w:rPr>
        <w:t>However, n</w:t>
      </w:r>
      <w:r w:rsidRPr="00EF05F6">
        <w:rPr>
          <w:rFonts w:ascii="Arial" w:hAnsi="Arial" w:cs="Arial"/>
          <w:color w:val="auto"/>
          <w:lang w:val="en-AU"/>
        </w:rPr>
        <w:t xml:space="preserve">o responsibility will be accepted for any late </w:t>
      </w:r>
      <w:proofErr w:type="spellStart"/>
      <w:r w:rsidRPr="00EF05F6">
        <w:rPr>
          <w:rFonts w:ascii="Arial" w:hAnsi="Arial" w:cs="Arial"/>
          <w:color w:val="auto"/>
          <w:lang w:val="en-AU"/>
        </w:rPr>
        <w:t>lodgment</w:t>
      </w:r>
      <w:proofErr w:type="spellEnd"/>
      <w:r w:rsidRPr="00EF05F6">
        <w:rPr>
          <w:rFonts w:ascii="Arial" w:hAnsi="Arial" w:cs="Arial"/>
          <w:color w:val="auto"/>
          <w:lang w:val="en-AU"/>
        </w:rPr>
        <w:t xml:space="preserve"> penalties incurred.</w:t>
      </w:r>
    </w:p>
    <w:p w14:paraId="23410F38" w14:textId="22839C2E" w:rsidR="003A14B2" w:rsidRPr="00161D45" w:rsidRDefault="003A14B2" w:rsidP="003A14B2">
      <w:pPr>
        <w:pStyle w:val="RedSubheading"/>
        <w:spacing w:after="113"/>
        <w:rPr>
          <w:rFonts w:ascii="Arial" w:hAnsi="Arial" w:cs="Arial"/>
          <w:bCs/>
          <w:color w:val="192A67"/>
          <w:u w:val="single"/>
          <w:lang w:val="en-AU"/>
        </w:rPr>
      </w:pPr>
      <w:r w:rsidRPr="00161D45">
        <w:rPr>
          <w:rFonts w:ascii="Arial" w:hAnsi="Arial" w:cs="Arial"/>
          <w:bCs/>
          <w:color w:val="auto"/>
          <w:u w:val="single"/>
          <w:lang w:val="en-AU"/>
        </w:rPr>
        <w:t>BAS Returns</w:t>
      </w:r>
      <w:r w:rsidR="00BF1717" w:rsidRPr="00161D45">
        <w:rPr>
          <w:rFonts w:ascii="Arial" w:hAnsi="Arial" w:cs="Arial"/>
          <w:bCs/>
          <w:color w:val="92D050"/>
          <w:lang w:val="en-AU"/>
        </w:rPr>
        <w:t xml:space="preserve"> (optional </w:t>
      </w:r>
      <w:r w:rsidR="001E745F" w:rsidRPr="00161D45">
        <w:rPr>
          <w:rFonts w:ascii="Arial" w:hAnsi="Arial" w:cs="Arial"/>
          <w:bCs/>
          <w:color w:val="92D050"/>
          <w:lang w:val="en-AU"/>
        </w:rPr>
        <w:t>–</w:t>
      </w:r>
      <w:r w:rsidR="00BF1717" w:rsidRPr="00161D45">
        <w:rPr>
          <w:rFonts w:ascii="Arial" w:hAnsi="Arial" w:cs="Arial"/>
          <w:bCs/>
          <w:color w:val="92D050"/>
          <w:lang w:val="en-AU"/>
        </w:rPr>
        <w:t xml:space="preserve"> </w:t>
      </w:r>
      <w:r w:rsidR="001E745F" w:rsidRPr="00161D45">
        <w:rPr>
          <w:rFonts w:ascii="Arial" w:hAnsi="Arial" w:cs="Arial"/>
          <w:bCs/>
          <w:color w:val="92D050"/>
          <w:lang w:val="en-AU"/>
        </w:rPr>
        <w:t xml:space="preserve">use when </w:t>
      </w:r>
      <w:r w:rsidR="00652F5C" w:rsidRPr="00161D45">
        <w:rPr>
          <w:rFonts w:ascii="Arial" w:hAnsi="Arial" w:cs="Arial"/>
          <w:bCs/>
          <w:color w:val="92D050"/>
          <w:lang w:val="en-AU"/>
        </w:rPr>
        <w:t>you</w:t>
      </w:r>
      <w:r w:rsidR="00FB21EA" w:rsidRPr="00161D45">
        <w:rPr>
          <w:rFonts w:ascii="Arial" w:hAnsi="Arial" w:cs="Arial"/>
          <w:bCs/>
          <w:color w:val="92D050"/>
          <w:lang w:val="en-AU"/>
        </w:rPr>
        <w:t xml:space="preserve">r firm has not </w:t>
      </w:r>
      <w:r w:rsidR="00652F5C" w:rsidRPr="00161D45">
        <w:rPr>
          <w:rFonts w:ascii="Arial" w:hAnsi="Arial" w:cs="Arial"/>
          <w:bCs/>
          <w:color w:val="92D050"/>
          <w:lang w:val="en-AU"/>
        </w:rPr>
        <w:t xml:space="preserve">prepared prior </w:t>
      </w:r>
      <w:r w:rsidR="001E745F" w:rsidRPr="00161D45">
        <w:rPr>
          <w:rFonts w:ascii="Arial" w:hAnsi="Arial" w:cs="Arial"/>
          <w:bCs/>
          <w:color w:val="92D050"/>
          <w:lang w:val="en-AU"/>
        </w:rPr>
        <w:t>BAS returns</w:t>
      </w:r>
      <w:r w:rsidR="001145F4">
        <w:rPr>
          <w:rFonts w:ascii="Arial" w:hAnsi="Arial" w:cs="Arial"/>
          <w:bCs/>
          <w:color w:val="92D050"/>
          <w:lang w:val="en-AU"/>
        </w:rPr>
        <w:t>)</w:t>
      </w:r>
    </w:p>
    <w:p w14:paraId="1B7E30C9" w14:textId="15518F23" w:rsidR="003A14B2" w:rsidRPr="00161D45" w:rsidRDefault="003A14B2" w:rsidP="003A14B2">
      <w:pPr>
        <w:pStyle w:val="BodyCopy1014pt"/>
        <w:jc w:val="left"/>
        <w:rPr>
          <w:rFonts w:ascii="Arial" w:hAnsi="Arial" w:cs="Arial"/>
          <w:color w:val="auto"/>
          <w:spacing w:val="-4"/>
          <w:lang w:val="en-AU"/>
        </w:rPr>
      </w:pPr>
      <w:r w:rsidRPr="00200073">
        <w:rPr>
          <w:rFonts w:ascii="Arial" w:hAnsi="Arial" w:cs="Arial"/>
          <w:color w:val="auto"/>
          <w:spacing w:val="-4"/>
          <w:lang w:val="en-AU"/>
        </w:rPr>
        <w:t xml:space="preserve">This engagement is for the preparation of </w:t>
      </w:r>
      <w:r w:rsidR="00D45916">
        <w:rPr>
          <w:rFonts w:ascii="Arial" w:hAnsi="Arial" w:cs="Arial"/>
          <w:color w:val="auto"/>
          <w:spacing w:val="-4"/>
          <w:lang w:val="en-AU"/>
        </w:rPr>
        <w:t xml:space="preserve">your tax return </w:t>
      </w:r>
      <w:r w:rsidR="00EF14B0" w:rsidRPr="00161D45">
        <w:rPr>
          <w:rFonts w:ascii="Arial" w:hAnsi="Arial" w:cs="Arial"/>
          <w:color w:val="92D050"/>
          <w:spacing w:val="-4"/>
          <w:lang w:val="en-AU"/>
        </w:rPr>
        <w:t>&lt;</w:t>
      </w:r>
      <w:r w:rsidR="009B5283">
        <w:rPr>
          <w:rFonts w:ascii="Arial" w:hAnsi="Arial" w:cs="Arial"/>
          <w:color w:val="92D050"/>
          <w:lang w:val="en-AU"/>
        </w:rPr>
        <w:t xml:space="preserve">including </w:t>
      </w:r>
      <w:r w:rsidR="00EF14B0" w:rsidRPr="008F1121">
        <w:rPr>
          <w:rFonts w:ascii="Arial" w:hAnsi="Arial" w:cs="Arial"/>
          <w:color w:val="92D050"/>
          <w:lang w:val="en-AU"/>
        </w:rPr>
        <w:t>prepar</w:t>
      </w:r>
      <w:r w:rsidR="009B5283">
        <w:rPr>
          <w:rFonts w:ascii="Arial" w:hAnsi="Arial" w:cs="Arial"/>
          <w:color w:val="92D050"/>
          <w:lang w:val="en-AU"/>
        </w:rPr>
        <w:t>ing</w:t>
      </w:r>
      <w:r w:rsidR="00EF14B0" w:rsidRPr="008F1121">
        <w:rPr>
          <w:rFonts w:ascii="Arial" w:hAnsi="Arial" w:cs="Arial"/>
          <w:color w:val="92D050"/>
          <w:lang w:val="en-AU"/>
        </w:rPr>
        <w:t xml:space="preserve"> financial and other statements as requested</w:t>
      </w:r>
      <w:r w:rsidR="009B5283">
        <w:rPr>
          <w:rFonts w:ascii="Arial" w:hAnsi="Arial" w:cs="Arial"/>
          <w:color w:val="92D050"/>
          <w:lang w:val="en-AU"/>
        </w:rPr>
        <w:t>&gt;</w:t>
      </w:r>
      <w:r w:rsidRPr="00200073">
        <w:rPr>
          <w:rFonts w:ascii="Arial" w:hAnsi="Arial" w:cs="Arial"/>
          <w:color w:val="auto"/>
          <w:spacing w:val="-4"/>
          <w:lang w:val="en-AU"/>
        </w:rPr>
        <w:t xml:space="preserve">. Accordingly, the quarterly BAS returns will be based upon the financial information provided </w:t>
      </w:r>
      <w:r w:rsidR="009B5283">
        <w:rPr>
          <w:rFonts w:ascii="Arial" w:hAnsi="Arial" w:cs="Arial"/>
          <w:color w:val="auto"/>
          <w:spacing w:val="-4"/>
          <w:lang w:val="en-AU"/>
        </w:rPr>
        <w:t xml:space="preserve">by you </w:t>
      </w:r>
      <w:r w:rsidRPr="00200073">
        <w:rPr>
          <w:rFonts w:ascii="Arial" w:hAnsi="Arial" w:cs="Arial"/>
          <w:color w:val="auto"/>
          <w:spacing w:val="-4"/>
          <w:lang w:val="en-AU"/>
        </w:rPr>
        <w:t>without review of primary source documents</w:t>
      </w:r>
      <w:r w:rsidR="00D10FEE">
        <w:rPr>
          <w:rFonts w:ascii="Arial" w:hAnsi="Arial" w:cs="Arial"/>
          <w:color w:val="auto"/>
          <w:spacing w:val="-4"/>
          <w:lang w:val="en-AU"/>
        </w:rPr>
        <w:t xml:space="preserve">. </w:t>
      </w:r>
      <w:r w:rsidRPr="00200073">
        <w:rPr>
          <w:rFonts w:ascii="Arial" w:hAnsi="Arial" w:cs="Arial"/>
          <w:color w:val="auto"/>
          <w:lang w:val="en-AU"/>
        </w:rPr>
        <w:t xml:space="preserve">In doing so, it is assumed that </w:t>
      </w:r>
      <w:r w:rsidRPr="00200073">
        <w:rPr>
          <w:rFonts w:ascii="Arial" w:hAnsi="Arial" w:cs="Arial"/>
          <w:color w:val="auto"/>
          <w:spacing w:val="-6"/>
          <w:lang w:val="en-AU"/>
        </w:rPr>
        <w:t xml:space="preserve">the financial information provided is accurate, that the </w:t>
      </w:r>
      <w:r w:rsidRPr="00200073">
        <w:rPr>
          <w:rFonts w:ascii="Arial" w:hAnsi="Arial" w:cs="Arial"/>
          <w:color w:val="auto"/>
          <w:lang w:val="en-AU"/>
        </w:rPr>
        <w:t xml:space="preserve">financial information correctly states the Goods and Services Tax (GST) position; for </w:t>
      </w:r>
      <w:proofErr w:type="gramStart"/>
      <w:r w:rsidRPr="00200073">
        <w:rPr>
          <w:rFonts w:ascii="Arial" w:hAnsi="Arial" w:cs="Arial"/>
          <w:color w:val="auto"/>
          <w:lang w:val="en-AU"/>
        </w:rPr>
        <w:t>example</w:t>
      </w:r>
      <w:proofErr w:type="gramEnd"/>
      <w:r w:rsidRPr="00200073">
        <w:rPr>
          <w:rFonts w:ascii="Arial" w:hAnsi="Arial" w:cs="Arial"/>
          <w:color w:val="auto"/>
          <w:lang w:val="en-AU"/>
        </w:rPr>
        <w:t xml:space="preserve"> that all input tax credits and GST payable amounts have been correctly recorded; that you have supporting documentation to satisfy the ATO for GST audit purposes; and that you </w:t>
      </w:r>
      <w:r w:rsidRPr="00200073">
        <w:rPr>
          <w:rFonts w:ascii="Arial" w:hAnsi="Arial" w:cs="Arial"/>
          <w:color w:val="auto"/>
          <w:spacing w:val="-3"/>
          <w:lang w:val="en-AU"/>
        </w:rPr>
        <w:t>hold valid tax invoices and adjustment notes for all expenditure incurred and for which an input tax credit is being claimed.</w:t>
      </w:r>
      <w:r w:rsidR="003D1120">
        <w:rPr>
          <w:rFonts w:ascii="Arial" w:hAnsi="Arial" w:cs="Arial"/>
          <w:color w:val="auto"/>
          <w:spacing w:val="-4"/>
          <w:lang w:val="en-AU"/>
        </w:rPr>
        <w:t xml:space="preserve"> </w:t>
      </w:r>
      <w:r w:rsidR="00B9716C" w:rsidRPr="00161D45">
        <w:rPr>
          <w:rFonts w:ascii="Arial" w:hAnsi="Arial" w:cs="Arial"/>
          <w:color w:val="92D050"/>
          <w:spacing w:val="-4"/>
          <w:lang w:val="en-AU"/>
        </w:rPr>
        <w:t>&lt;</w:t>
      </w:r>
      <w:r w:rsidRPr="00161D45">
        <w:rPr>
          <w:rFonts w:ascii="Arial" w:hAnsi="Arial" w:cs="Arial"/>
          <w:color w:val="92D050"/>
          <w:lang w:val="en-AU"/>
        </w:rPr>
        <w:t xml:space="preserve">It is possible that, when the financial statements are prepared, discrepancies are noted between the information disclosed in quarterly BAS returns and the annual financial statements. Any corrections </w:t>
      </w:r>
      <w:r w:rsidR="00EC2FA8" w:rsidRPr="00161D45">
        <w:rPr>
          <w:rFonts w:ascii="Arial" w:hAnsi="Arial" w:cs="Arial"/>
          <w:color w:val="92D050"/>
          <w:lang w:val="en-AU"/>
        </w:rPr>
        <w:t>required</w:t>
      </w:r>
      <w:r w:rsidRPr="00161D45">
        <w:rPr>
          <w:rFonts w:ascii="Arial" w:hAnsi="Arial" w:cs="Arial"/>
          <w:color w:val="92D050"/>
          <w:lang w:val="en-AU"/>
        </w:rPr>
        <w:t xml:space="preserve"> will be documented at this time.</w:t>
      </w:r>
      <w:r w:rsidR="00B9716C" w:rsidRPr="00161D45">
        <w:rPr>
          <w:rFonts w:ascii="Arial" w:hAnsi="Arial" w:cs="Arial"/>
          <w:color w:val="92D050"/>
          <w:lang w:val="en-AU"/>
        </w:rPr>
        <w:t>&gt;</w:t>
      </w:r>
    </w:p>
    <w:p w14:paraId="5AE7CADA" w14:textId="36A2D520" w:rsidR="00447EB9" w:rsidRPr="00C50848" w:rsidRDefault="008A7294" w:rsidP="00447EB9">
      <w:pPr>
        <w:spacing w:after="113" w:line="280" w:lineRule="atLeast"/>
        <w:rPr>
          <w:rFonts w:ascii="Arial" w:hAnsi="Arial" w:cs="Arial"/>
          <w:b/>
          <w:sz w:val="20"/>
        </w:rPr>
      </w:pPr>
      <w:r>
        <w:rPr>
          <w:rFonts w:ascii="Arial" w:hAnsi="Arial" w:cs="Arial"/>
          <w:b/>
          <w:sz w:val="20"/>
        </w:rPr>
        <w:t>Your</w:t>
      </w:r>
      <w:r w:rsidR="00447EB9" w:rsidRPr="00C50848">
        <w:rPr>
          <w:rFonts w:ascii="Arial" w:hAnsi="Arial" w:cs="Arial"/>
          <w:b/>
          <w:sz w:val="20"/>
        </w:rPr>
        <w:t xml:space="preserve"> </w:t>
      </w:r>
      <w:r w:rsidR="00667F30">
        <w:rPr>
          <w:rFonts w:ascii="Arial" w:hAnsi="Arial" w:cs="Arial"/>
          <w:b/>
          <w:sz w:val="20"/>
        </w:rPr>
        <w:t>D</w:t>
      </w:r>
      <w:r w:rsidR="00667F30" w:rsidRPr="00C50848">
        <w:rPr>
          <w:rFonts w:ascii="Arial" w:hAnsi="Arial" w:cs="Arial"/>
          <w:b/>
          <w:sz w:val="20"/>
        </w:rPr>
        <w:t xml:space="preserve">isclosure </w:t>
      </w:r>
      <w:r w:rsidR="00447EB9" w:rsidRPr="00C50848">
        <w:rPr>
          <w:rFonts w:ascii="Arial" w:hAnsi="Arial" w:cs="Arial"/>
          <w:b/>
          <w:sz w:val="20"/>
        </w:rPr>
        <w:t xml:space="preserve">and </w:t>
      </w:r>
      <w:r w:rsidR="00667F30">
        <w:rPr>
          <w:rFonts w:ascii="Arial" w:hAnsi="Arial" w:cs="Arial"/>
          <w:b/>
          <w:sz w:val="20"/>
        </w:rPr>
        <w:t>R</w:t>
      </w:r>
      <w:r w:rsidR="00667F30" w:rsidRPr="00C50848">
        <w:rPr>
          <w:rFonts w:ascii="Arial" w:hAnsi="Arial" w:cs="Arial"/>
          <w:b/>
          <w:sz w:val="20"/>
        </w:rPr>
        <w:t>ecord</w:t>
      </w:r>
      <w:r w:rsidR="00072CFC">
        <w:rPr>
          <w:rFonts w:ascii="Arial" w:hAnsi="Arial" w:cs="Arial"/>
          <w:b/>
          <w:sz w:val="20"/>
        </w:rPr>
        <w:t>-</w:t>
      </w:r>
      <w:r w:rsidR="00447EB9" w:rsidRPr="00C50848">
        <w:rPr>
          <w:rFonts w:ascii="Arial" w:hAnsi="Arial" w:cs="Arial"/>
          <w:b/>
          <w:sz w:val="20"/>
        </w:rPr>
        <w:t xml:space="preserve">keeping </w:t>
      </w:r>
      <w:r w:rsidR="00667F30">
        <w:rPr>
          <w:rFonts w:ascii="Arial" w:hAnsi="Arial" w:cs="Arial"/>
          <w:b/>
          <w:sz w:val="20"/>
        </w:rPr>
        <w:t>O</w:t>
      </w:r>
      <w:r w:rsidR="00667F30" w:rsidRPr="00C50848">
        <w:rPr>
          <w:rFonts w:ascii="Arial" w:hAnsi="Arial" w:cs="Arial"/>
          <w:b/>
          <w:sz w:val="20"/>
        </w:rPr>
        <w:t>bligations</w:t>
      </w:r>
    </w:p>
    <w:p w14:paraId="095E05C2" w14:textId="1B66C9A5" w:rsidR="00447EB9" w:rsidRPr="00C50848" w:rsidRDefault="00447EB9" w:rsidP="00447EB9">
      <w:pPr>
        <w:spacing w:after="113" w:line="280" w:lineRule="atLeast"/>
        <w:rPr>
          <w:rFonts w:ascii="Arial" w:hAnsi="Arial" w:cs="Arial"/>
          <w:color w:val="192A67"/>
          <w:sz w:val="20"/>
        </w:rPr>
      </w:pPr>
      <w:r w:rsidRPr="00C50848">
        <w:rPr>
          <w:rFonts w:ascii="Arial" w:hAnsi="Arial" w:cs="Arial"/>
          <w:sz w:val="20"/>
        </w:rPr>
        <w:t xml:space="preserve">You are required by law to keep full and accurate records relating to your tax affairs. It is your obligation to provide </w:t>
      </w:r>
      <w:r w:rsidRPr="00C50848">
        <w:rPr>
          <w:rFonts w:ascii="Arial" w:hAnsi="Arial" w:cs="Arial"/>
          <w:color w:val="70AD47" w:themeColor="accent6"/>
          <w:sz w:val="20"/>
        </w:rPr>
        <w:t>&lt;us/</w:t>
      </w:r>
      <w:r w:rsidRPr="00C50848">
        <w:rPr>
          <w:rFonts w:ascii="Arial" w:hAnsi="Arial" w:cs="Arial"/>
          <w:iCs/>
          <w:color w:val="70AD47" w:themeColor="accent6"/>
          <w:sz w:val="20"/>
        </w:rPr>
        <w:t>me</w:t>
      </w:r>
      <w:r w:rsidRPr="00C50848">
        <w:rPr>
          <w:rFonts w:ascii="Arial" w:hAnsi="Arial" w:cs="Arial"/>
          <w:i/>
          <w:color w:val="70AD47" w:themeColor="accent6"/>
          <w:sz w:val="20"/>
        </w:rPr>
        <w:t>&gt;</w:t>
      </w:r>
      <w:r w:rsidRPr="00C50848">
        <w:rPr>
          <w:rFonts w:ascii="Arial" w:hAnsi="Arial" w:cs="Arial"/>
          <w:color w:val="192A67"/>
          <w:sz w:val="20"/>
        </w:rPr>
        <w:t xml:space="preserve"> </w:t>
      </w:r>
      <w:r w:rsidRPr="00C50848">
        <w:rPr>
          <w:rFonts w:ascii="Arial" w:hAnsi="Arial" w:cs="Arial"/>
          <w:sz w:val="20"/>
        </w:rPr>
        <w:t xml:space="preserve">with all information that </w:t>
      </w:r>
      <w:r w:rsidR="00DD054E" w:rsidRPr="00161D45">
        <w:rPr>
          <w:rFonts w:ascii="Arial" w:hAnsi="Arial" w:cs="Arial"/>
          <w:sz w:val="20"/>
        </w:rPr>
        <w:t>is</w:t>
      </w:r>
      <w:r w:rsidRPr="00C50848">
        <w:rPr>
          <w:rFonts w:ascii="Arial" w:hAnsi="Arial" w:cs="Arial"/>
          <w:sz w:val="20"/>
        </w:rPr>
        <w:t xml:space="preserve"> reasonably expected as necessary to allow </w:t>
      </w:r>
      <w:r w:rsidRPr="00C50848">
        <w:rPr>
          <w:rFonts w:ascii="Arial" w:hAnsi="Arial" w:cs="Arial"/>
          <w:color w:val="70AD47" w:themeColor="accent6"/>
          <w:sz w:val="20"/>
        </w:rPr>
        <w:t>&lt;us/</w:t>
      </w:r>
      <w:r w:rsidRPr="00C50848">
        <w:rPr>
          <w:rFonts w:ascii="Arial" w:hAnsi="Arial" w:cs="Arial"/>
          <w:iCs/>
          <w:color w:val="70AD47" w:themeColor="accent6"/>
          <w:sz w:val="20"/>
        </w:rPr>
        <w:t>me</w:t>
      </w:r>
      <w:r w:rsidRPr="00C50848">
        <w:rPr>
          <w:rFonts w:ascii="Arial" w:hAnsi="Arial" w:cs="Arial"/>
          <w:i/>
          <w:color w:val="70AD47" w:themeColor="accent6"/>
          <w:sz w:val="20"/>
        </w:rPr>
        <w:t>&gt;</w:t>
      </w:r>
      <w:r w:rsidRPr="00C50848">
        <w:rPr>
          <w:rFonts w:ascii="Arial" w:hAnsi="Arial" w:cs="Arial"/>
          <w:color w:val="192A67"/>
          <w:sz w:val="20"/>
        </w:rPr>
        <w:t xml:space="preserve"> </w:t>
      </w:r>
      <w:r w:rsidRPr="00C50848">
        <w:rPr>
          <w:rFonts w:ascii="Arial" w:hAnsi="Arial" w:cs="Arial"/>
          <w:sz w:val="20"/>
        </w:rPr>
        <w:t xml:space="preserve">to perform work contemplated under </w:t>
      </w:r>
      <w:r w:rsidR="00DD054E" w:rsidRPr="00161D45">
        <w:rPr>
          <w:rFonts w:ascii="Arial" w:hAnsi="Arial" w:cs="Arial"/>
          <w:sz w:val="20"/>
        </w:rPr>
        <w:t>this</w:t>
      </w:r>
      <w:r w:rsidRPr="00C50848">
        <w:rPr>
          <w:rFonts w:ascii="Arial" w:hAnsi="Arial" w:cs="Arial"/>
          <w:sz w:val="20"/>
        </w:rPr>
        <w:t xml:space="preserve"> engagement within a timely manner or as requested. This includes providing accurate and complete responses to questions asked. Inaccurate, incomplete or late information could have a material effect on services and/or conclusions</w:t>
      </w:r>
      <w:r w:rsidR="00E33362" w:rsidRPr="00161D45">
        <w:rPr>
          <w:rFonts w:ascii="Arial" w:hAnsi="Arial" w:cs="Arial"/>
          <w:sz w:val="20"/>
        </w:rPr>
        <w:t xml:space="preserve"> reached</w:t>
      </w:r>
      <w:r w:rsidRPr="00C50848">
        <w:rPr>
          <w:rFonts w:ascii="Arial" w:hAnsi="Arial" w:cs="Arial"/>
          <w:sz w:val="20"/>
        </w:rPr>
        <w:t>.</w:t>
      </w:r>
    </w:p>
    <w:p w14:paraId="770FA0EA" w14:textId="77777777" w:rsidR="00447EB9" w:rsidRPr="00C50848" w:rsidRDefault="00447EB9" w:rsidP="00447EB9">
      <w:pPr>
        <w:spacing w:after="113" w:line="280" w:lineRule="atLeast"/>
        <w:rPr>
          <w:rFonts w:ascii="Arial" w:hAnsi="Arial" w:cs="Arial"/>
          <w:sz w:val="20"/>
        </w:rPr>
      </w:pPr>
      <w:r w:rsidRPr="00C50848">
        <w:rPr>
          <w:rFonts w:ascii="Arial" w:hAnsi="Arial" w:cs="Arial"/>
          <w:color w:val="70AD47" w:themeColor="accent6"/>
          <w:sz w:val="20"/>
        </w:rPr>
        <w:t>&lt;We/I&gt;</w:t>
      </w:r>
      <w:r w:rsidRPr="00C50848">
        <w:rPr>
          <w:rFonts w:ascii="Arial" w:hAnsi="Arial" w:cs="Arial"/>
          <w:color w:val="192A67"/>
          <w:sz w:val="20"/>
        </w:rPr>
        <w:t xml:space="preserve"> </w:t>
      </w:r>
      <w:r w:rsidRPr="00C50848">
        <w:rPr>
          <w:rFonts w:ascii="Arial" w:hAnsi="Arial" w:cs="Arial"/>
          <w:sz w:val="20"/>
        </w:rPr>
        <w:t xml:space="preserve">need not verify the underlying accuracy or completeness of information from you if it appears reasonable. However, if </w:t>
      </w:r>
      <w:r w:rsidRPr="00C50848">
        <w:rPr>
          <w:rFonts w:ascii="Arial" w:hAnsi="Arial" w:cs="Arial"/>
          <w:color w:val="70AD47" w:themeColor="accent6"/>
          <w:sz w:val="20"/>
        </w:rPr>
        <w:t>&lt;we/I&gt;</w:t>
      </w:r>
      <w:r w:rsidRPr="00C50848">
        <w:rPr>
          <w:rFonts w:ascii="Arial" w:hAnsi="Arial" w:cs="Arial"/>
          <w:color w:val="192A67"/>
          <w:sz w:val="20"/>
        </w:rPr>
        <w:t xml:space="preserve"> </w:t>
      </w:r>
      <w:r w:rsidRPr="00C50848">
        <w:rPr>
          <w:rFonts w:ascii="Arial" w:hAnsi="Arial" w:cs="Arial"/>
          <w:sz w:val="20"/>
        </w:rPr>
        <w:t xml:space="preserve">believe information is missing, incorrect or misleading, </w:t>
      </w:r>
      <w:r w:rsidRPr="00161D45">
        <w:rPr>
          <w:rFonts w:ascii="Arial" w:hAnsi="Arial" w:cs="Arial"/>
          <w:color w:val="92D050"/>
          <w:sz w:val="20"/>
        </w:rPr>
        <w:t>&lt;we/I&gt;</w:t>
      </w:r>
      <w:r w:rsidRPr="00C50848">
        <w:rPr>
          <w:rFonts w:ascii="Arial" w:hAnsi="Arial" w:cs="Arial"/>
          <w:sz w:val="20"/>
        </w:rPr>
        <w:t xml:space="preserve"> will need to seek further assurance from you.</w:t>
      </w:r>
    </w:p>
    <w:p w14:paraId="2D9D2F1D" w14:textId="7FD7078E" w:rsidR="00447EB9" w:rsidRPr="00C50848" w:rsidRDefault="00447EB9" w:rsidP="00447EB9">
      <w:pPr>
        <w:suppressAutoHyphens/>
        <w:autoSpaceDE w:val="0"/>
        <w:autoSpaceDN w:val="0"/>
        <w:adjustRightInd w:val="0"/>
        <w:spacing w:after="113" w:line="280" w:lineRule="atLeast"/>
        <w:textAlignment w:val="center"/>
        <w:rPr>
          <w:rFonts w:ascii="Arial" w:hAnsi="Arial" w:cs="Arial"/>
          <w:sz w:val="20"/>
        </w:rPr>
      </w:pPr>
      <w:r w:rsidRPr="00C50848">
        <w:rPr>
          <w:rFonts w:ascii="Arial" w:hAnsi="Arial" w:cs="Arial"/>
          <w:sz w:val="20"/>
        </w:rPr>
        <w:t xml:space="preserve">The </w:t>
      </w:r>
      <w:r w:rsidRPr="00C50848">
        <w:rPr>
          <w:rFonts w:ascii="Arial" w:hAnsi="Arial" w:cs="Arial"/>
          <w:i/>
          <w:sz w:val="20"/>
        </w:rPr>
        <w:t>Taxation Administration Act 1953</w:t>
      </w:r>
      <w:r w:rsidRPr="00C50848">
        <w:rPr>
          <w:rFonts w:ascii="Arial" w:hAnsi="Arial" w:cs="Arial"/>
          <w:sz w:val="20"/>
        </w:rPr>
        <w:t xml:space="preserve"> contains specific provisions that may provide you with “safe harbour”</w:t>
      </w:r>
      <w:r w:rsidR="00B22DB4">
        <w:rPr>
          <w:rFonts w:ascii="Arial" w:hAnsi="Arial" w:cs="Arial"/>
          <w:sz w:val="20"/>
        </w:rPr>
        <w:t xml:space="preserve"> protection</w:t>
      </w:r>
      <w:r w:rsidRPr="00C50848">
        <w:rPr>
          <w:rFonts w:ascii="Arial" w:hAnsi="Arial" w:cs="Arial"/>
          <w:sz w:val="20"/>
        </w:rPr>
        <w:t xml:space="preserve"> from administrative penalties for incorrect or late </w:t>
      </w:r>
      <w:proofErr w:type="spellStart"/>
      <w:r w:rsidRPr="00C50848">
        <w:rPr>
          <w:rFonts w:ascii="Arial" w:hAnsi="Arial" w:cs="Arial"/>
          <w:sz w:val="20"/>
        </w:rPr>
        <w:t>lodgment</w:t>
      </w:r>
      <w:proofErr w:type="spellEnd"/>
      <w:r w:rsidRPr="00C50848">
        <w:rPr>
          <w:rFonts w:ascii="Arial" w:hAnsi="Arial" w:cs="Arial"/>
          <w:sz w:val="20"/>
        </w:rPr>
        <w:t xml:space="preserve"> of returns. These safe harbour provisions will only be available to you if, amongst other things, you provide “all relevant taxation information” to </w:t>
      </w:r>
      <w:r w:rsidRPr="00C50848">
        <w:rPr>
          <w:rFonts w:ascii="Arial" w:hAnsi="Arial" w:cs="Arial"/>
          <w:color w:val="70AD47" w:themeColor="accent6"/>
          <w:sz w:val="20"/>
        </w:rPr>
        <w:t>&lt;us/</w:t>
      </w:r>
      <w:r w:rsidRPr="00C50848">
        <w:rPr>
          <w:rFonts w:ascii="Arial" w:hAnsi="Arial" w:cs="Arial"/>
          <w:iCs/>
          <w:color w:val="70AD47" w:themeColor="accent6"/>
          <w:sz w:val="20"/>
        </w:rPr>
        <w:t>me</w:t>
      </w:r>
      <w:r w:rsidRPr="00C50848">
        <w:rPr>
          <w:rFonts w:ascii="Arial" w:hAnsi="Arial" w:cs="Arial"/>
          <w:i/>
          <w:color w:val="70AD47" w:themeColor="accent6"/>
          <w:sz w:val="20"/>
        </w:rPr>
        <w:t>&gt;</w:t>
      </w:r>
      <w:r w:rsidRPr="00C50848">
        <w:rPr>
          <w:rFonts w:ascii="Arial" w:hAnsi="Arial" w:cs="Arial"/>
          <w:color w:val="192A67"/>
          <w:sz w:val="20"/>
        </w:rPr>
        <w:t xml:space="preserve"> </w:t>
      </w:r>
      <w:r w:rsidRPr="00C50848">
        <w:rPr>
          <w:rFonts w:ascii="Arial" w:hAnsi="Arial" w:cs="Arial"/>
          <w:sz w:val="20"/>
        </w:rPr>
        <w:t xml:space="preserve">in a timely manner. Accordingly, it is to your advantage that all relevant information is disclosed to </w:t>
      </w:r>
      <w:r w:rsidRPr="00C50848">
        <w:rPr>
          <w:rFonts w:ascii="Arial" w:hAnsi="Arial" w:cs="Arial"/>
          <w:color w:val="70AD47" w:themeColor="accent6"/>
          <w:sz w:val="20"/>
        </w:rPr>
        <w:t>&lt;us/</w:t>
      </w:r>
      <w:r w:rsidRPr="00C50848">
        <w:rPr>
          <w:rFonts w:ascii="Arial" w:hAnsi="Arial" w:cs="Arial"/>
          <w:iCs/>
          <w:color w:val="70AD47" w:themeColor="accent6"/>
          <w:sz w:val="20"/>
        </w:rPr>
        <w:t>me</w:t>
      </w:r>
      <w:r w:rsidRPr="00C50848">
        <w:rPr>
          <w:rFonts w:ascii="Arial" w:hAnsi="Arial" w:cs="Arial"/>
          <w:i/>
          <w:sz w:val="20"/>
        </w:rPr>
        <w:t>&gt;</w:t>
      </w:r>
      <w:r w:rsidRPr="00C50848">
        <w:rPr>
          <w:rFonts w:ascii="Arial" w:hAnsi="Arial" w:cs="Arial"/>
          <w:sz w:val="20"/>
        </w:rPr>
        <w:t xml:space="preserve">, as any failure by you to provide this information may affect your ability to rely on the “safe harbour” provisions and will be taken into account in determining </w:t>
      </w:r>
      <w:r w:rsidR="00B43983" w:rsidRPr="00B43983">
        <w:rPr>
          <w:rFonts w:ascii="Arial" w:hAnsi="Arial" w:cs="Arial"/>
          <w:sz w:val="20"/>
        </w:rPr>
        <w:t>your liability to an administrative penalty</w:t>
      </w:r>
      <w:r w:rsidRPr="00C50848">
        <w:rPr>
          <w:rFonts w:ascii="Arial" w:hAnsi="Arial" w:cs="Arial"/>
          <w:sz w:val="20"/>
        </w:rPr>
        <w:t xml:space="preserve">. It is your responsibility to show that you have brought all matters to </w:t>
      </w:r>
      <w:r w:rsidRPr="00C50848">
        <w:rPr>
          <w:rFonts w:ascii="Arial" w:hAnsi="Arial" w:cs="Arial"/>
          <w:color w:val="70AD47" w:themeColor="accent6"/>
          <w:sz w:val="20"/>
        </w:rPr>
        <w:t>&lt;our/my</w:t>
      </w:r>
      <w:r w:rsidRPr="00C50848">
        <w:rPr>
          <w:rFonts w:ascii="Arial" w:hAnsi="Arial" w:cs="Arial"/>
          <w:sz w:val="20"/>
        </w:rPr>
        <w:t xml:space="preserve">&gt; attention if you want to take advantage of </w:t>
      </w:r>
      <w:r w:rsidR="00C50848" w:rsidRPr="00161D45">
        <w:rPr>
          <w:rFonts w:ascii="Arial" w:hAnsi="Arial" w:cs="Arial"/>
          <w:sz w:val="20"/>
        </w:rPr>
        <w:t>this legislative</w:t>
      </w:r>
      <w:r w:rsidRPr="00C50848">
        <w:rPr>
          <w:rFonts w:ascii="Arial" w:hAnsi="Arial" w:cs="Arial"/>
          <w:sz w:val="20"/>
        </w:rPr>
        <w:t xml:space="preserve"> safe harbour.</w:t>
      </w:r>
    </w:p>
    <w:p w14:paraId="0C046A5E" w14:textId="77777777" w:rsidR="00FB472F" w:rsidRPr="000B62E8" w:rsidRDefault="00FB472F" w:rsidP="00AA221B">
      <w:pPr>
        <w:pStyle w:val="RedSubheading"/>
        <w:keepNext/>
        <w:keepLines/>
        <w:spacing w:after="113"/>
        <w:rPr>
          <w:rFonts w:ascii="Arial" w:hAnsi="Arial" w:cs="Arial"/>
          <w:b/>
          <w:color w:val="auto"/>
          <w:lang w:val="en-AU"/>
        </w:rPr>
      </w:pPr>
      <w:r w:rsidRPr="000B62E8">
        <w:rPr>
          <w:rFonts w:ascii="Arial" w:hAnsi="Arial" w:cs="Arial"/>
          <w:b/>
          <w:color w:val="auto"/>
          <w:lang w:val="en-AU"/>
        </w:rPr>
        <w:lastRenderedPageBreak/>
        <w:t>Previous Returns</w:t>
      </w:r>
    </w:p>
    <w:p w14:paraId="20715704" w14:textId="7F64336E" w:rsidR="00FB472F" w:rsidRPr="008F1121" w:rsidRDefault="00FB472F" w:rsidP="00AA221B">
      <w:pPr>
        <w:pStyle w:val="BodyCopy1014pt"/>
        <w:keepNext/>
        <w:keepLines/>
        <w:jc w:val="left"/>
      </w:pPr>
      <w:r w:rsidRPr="000B62E8">
        <w:rPr>
          <w:rFonts w:ascii="Arial" w:hAnsi="Arial" w:cs="Arial"/>
          <w:color w:val="auto"/>
          <w:lang w:val="en-AU"/>
        </w:rPr>
        <w:t xml:space="preserve">It is noted that </w:t>
      </w:r>
      <w:r w:rsidRPr="000B62E8">
        <w:rPr>
          <w:rFonts w:ascii="Arial" w:hAnsi="Arial" w:cs="Arial"/>
          <w:color w:val="70AD47" w:themeColor="accent6"/>
          <w:lang w:val="en-AU"/>
        </w:rPr>
        <w:t>&lt;we are/</w:t>
      </w:r>
      <w:r w:rsidRPr="000B62E8">
        <w:rPr>
          <w:rStyle w:val="italichighlights"/>
          <w:rFonts w:ascii="Arial" w:hAnsi="Arial" w:cs="Arial"/>
          <w:i w:val="0"/>
          <w:color w:val="70AD47" w:themeColor="accent6"/>
          <w:lang w:val="en-AU"/>
        </w:rPr>
        <w:t>I am</w:t>
      </w:r>
      <w:r w:rsidRPr="000B62E8">
        <w:rPr>
          <w:rStyle w:val="italichighlights"/>
          <w:rFonts w:ascii="Arial" w:hAnsi="Arial" w:cs="Arial"/>
          <w:iCs w:val="0"/>
          <w:color w:val="70AD47" w:themeColor="accent6"/>
          <w:lang w:val="en-AU"/>
        </w:rPr>
        <w:t>&gt;</w:t>
      </w:r>
      <w:r w:rsidRPr="000B62E8">
        <w:rPr>
          <w:rStyle w:val="italichighlights"/>
          <w:rFonts w:ascii="Arial" w:hAnsi="Arial" w:cs="Arial"/>
          <w:i w:val="0"/>
          <w:iCs w:val="0"/>
          <w:color w:val="192A67"/>
          <w:lang w:val="en-AU"/>
        </w:rPr>
        <w:t xml:space="preserve"> </w:t>
      </w:r>
      <w:r w:rsidRPr="000B62E8">
        <w:rPr>
          <w:rStyle w:val="italichighlights"/>
          <w:rFonts w:ascii="Arial" w:hAnsi="Arial" w:cs="Arial"/>
          <w:i w:val="0"/>
          <w:iCs w:val="0"/>
          <w:color w:val="auto"/>
          <w:lang w:val="en-AU"/>
        </w:rPr>
        <w:t xml:space="preserve">not </w:t>
      </w:r>
      <w:r w:rsidRPr="000B62E8">
        <w:rPr>
          <w:rFonts w:ascii="Arial" w:hAnsi="Arial" w:cs="Arial"/>
          <w:color w:val="auto"/>
          <w:lang w:val="en-AU"/>
        </w:rPr>
        <w:t xml:space="preserve">engaged to review the accuracy of previous returns lodged by you </w:t>
      </w:r>
      <w:r w:rsidR="009F357E">
        <w:rPr>
          <w:rFonts w:ascii="Arial" w:hAnsi="Arial" w:cs="Arial"/>
          <w:color w:val="auto"/>
          <w:lang w:val="en-AU"/>
        </w:rPr>
        <w:t>or another tax practitioner</w:t>
      </w:r>
      <w:r w:rsidRPr="000B62E8">
        <w:rPr>
          <w:rFonts w:ascii="Arial" w:hAnsi="Arial" w:cs="Arial"/>
          <w:color w:val="auto"/>
          <w:lang w:val="en-AU"/>
        </w:rPr>
        <w:t>. You have warranted that reliance can be placed on the financial statements and other financial records presented by you for this purpose.</w:t>
      </w:r>
    </w:p>
    <w:p w14:paraId="59055CE3" w14:textId="20BFC3A1" w:rsidR="00724D57" w:rsidRPr="00161D45" w:rsidRDefault="00724D57" w:rsidP="00161D45">
      <w:pPr>
        <w:suppressAutoHyphens/>
        <w:autoSpaceDE w:val="0"/>
        <w:autoSpaceDN w:val="0"/>
        <w:adjustRightInd w:val="0"/>
        <w:spacing w:after="113" w:line="280" w:lineRule="atLeast"/>
        <w:textAlignment w:val="center"/>
        <w:outlineLvl w:val="1"/>
        <w:rPr>
          <w:rFonts w:ascii="Arial" w:hAnsi="Arial" w:cs="Arial"/>
          <w:b/>
          <w:bCs/>
          <w:sz w:val="20"/>
          <w:lang w:val="en-US"/>
        </w:rPr>
      </w:pPr>
      <w:r w:rsidRPr="00161D45">
        <w:rPr>
          <w:rFonts w:ascii="Arial" w:hAnsi="Arial" w:cs="Arial"/>
          <w:b/>
          <w:bCs/>
          <w:sz w:val="20"/>
          <w:lang w:val="en-US"/>
        </w:rPr>
        <w:t>Engagement Outputs</w:t>
      </w:r>
    </w:p>
    <w:p w14:paraId="6FE6707A" w14:textId="77777777" w:rsidR="00724D57" w:rsidRPr="00161D45" w:rsidRDefault="00724D57" w:rsidP="00161D45">
      <w:pPr>
        <w:suppressAutoHyphens/>
        <w:autoSpaceDE w:val="0"/>
        <w:autoSpaceDN w:val="0"/>
        <w:adjustRightInd w:val="0"/>
        <w:spacing w:after="113" w:line="280" w:lineRule="atLeast"/>
        <w:textAlignment w:val="center"/>
        <w:rPr>
          <w:rFonts w:ascii="Arial" w:hAnsi="Arial" w:cs="Arial"/>
          <w:color w:val="70AD47" w:themeColor="accent6"/>
          <w:sz w:val="20"/>
          <w:lang w:val="en-US"/>
        </w:rPr>
      </w:pPr>
      <w:r w:rsidRPr="00161D45">
        <w:rPr>
          <w:rFonts w:ascii="Arial" w:hAnsi="Arial" w:cs="Arial"/>
          <w:color w:val="70AD47" w:themeColor="accent6"/>
          <w:sz w:val="20"/>
          <w:lang w:val="en-US"/>
        </w:rPr>
        <w:t>&lt;Describe the engagement outputs, including timeframes (where relevant)&gt;</w:t>
      </w:r>
    </w:p>
    <w:p w14:paraId="2575EDBE" w14:textId="77777777" w:rsidR="00724D57" w:rsidRPr="00724D57" w:rsidRDefault="00724D57" w:rsidP="00161D45">
      <w:pPr>
        <w:suppressAutoHyphens/>
        <w:autoSpaceDE w:val="0"/>
        <w:autoSpaceDN w:val="0"/>
        <w:adjustRightInd w:val="0"/>
        <w:spacing w:after="113" w:line="280" w:lineRule="atLeast"/>
        <w:textAlignment w:val="center"/>
        <w:rPr>
          <w:rFonts w:ascii="Arial" w:hAnsi="Arial" w:cs="Arial"/>
          <w:sz w:val="20"/>
          <w:lang w:val="en-US"/>
        </w:rPr>
      </w:pPr>
      <w:r w:rsidRPr="00724D57">
        <w:rPr>
          <w:rFonts w:ascii="Arial" w:hAnsi="Arial" w:cs="Arial"/>
          <w:sz w:val="20"/>
          <w:lang w:val="en-US"/>
        </w:rPr>
        <w:t xml:space="preserve">There is no assumption of responsibility for any reliance on </w:t>
      </w:r>
      <w:r w:rsidRPr="00724D57">
        <w:rPr>
          <w:rFonts w:ascii="Arial" w:hAnsi="Arial" w:cs="Arial"/>
          <w:color w:val="70AD47" w:themeColor="accent6"/>
          <w:sz w:val="20"/>
          <w:lang w:val="en-US"/>
        </w:rPr>
        <w:t>&lt;our/my&gt; &lt;describe engagement output&gt;</w:t>
      </w:r>
      <w:r w:rsidRPr="00724D57">
        <w:rPr>
          <w:rFonts w:ascii="Arial" w:hAnsi="Arial" w:cs="Arial"/>
          <w:sz w:val="20"/>
          <w:lang w:val="en-US"/>
        </w:rPr>
        <w:t xml:space="preserve"> by any person or entity other than you and those parties indicated in the </w:t>
      </w:r>
      <w:r w:rsidRPr="00724D57">
        <w:rPr>
          <w:rFonts w:ascii="Arial" w:hAnsi="Arial" w:cs="Arial"/>
          <w:color w:val="70AD47" w:themeColor="accent6"/>
          <w:sz w:val="20"/>
          <w:lang w:val="en-US"/>
        </w:rPr>
        <w:t>&lt;describe engagement output&gt;</w:t>
      </w:r>
      <w:r w:rsidRPr="00724D57">
        <w:rPr>
          <w:rFonts w:ascii="Arial" w:hAnsi="Arial" w:cs="Arial"/>
          <w:sz w:val="20"/>
          <w:lang w:val="en-US"/>
        </w:rPr>
        <w:t xml:space="preserve">. The </w:t>
      </w:r>
      <w:r w:rsidRPr="00724D57">
        <w:rPr>
          <w:rFonts w:ascii="Arial" w:hAnsi="Arial" w:cs="Arial"/>
          <w:color w:val="70AD47" w:themeColor="accent6"/>
          <w:sz w:val="20"/>
          <w:lang w:val="en-US"/>
        </w:rPr>
        <w:t>&lt;describe engagement output&gt;</w:t>
      </w:r>
      <w:r w:rsidRPr="00724D57">
        <w:rPr>
          <w:rFonts w:ascii="Arial" w:hAnsi="Arial" w:cs="Arial"/>
          <w:sz w:val="20"/>
          <w:lang w:val="en-US"/>
        </w:rPr>
        <w:t xml:space="preserve"> shall not be inferred or used for any purpose other than for which it was specifically prepared. Accordingly, our </w:t>
      </w:r>
      <w:r w:rsidRPr="00724D57">
        <w:rPr>
          <w:rFonts w:ascii="Arial" w:hAnsi="Arial" w:cs="Arial"/>
          <w:color w:val="70AD47" w:themeColor="accent6"/>
          <w:sz w:val="20"/>
          <w:lang w:val="en-US"/>
        </w:rPr>
        <w:t>&lt;describe engagement output&gt;</w:t>
      </w:r>
      <w:r w:rsidRPr="00724D57">
        <w:rPr>
          <w:rFonts w:ascii="Arial" w:hAnsi="Arial" w:cs="Arial"/>
          <w:sz w:val="20"/>
          <w:lang w:val="en-US"/>
        </w:rPr>
        <w:t xml:space="preserve"> may include a disclaimer to this effect.</w:t>
      </w:r>
    </w:p>
    <w:p w14:paraId="6B6B4C17" w14:textId="6400FC6E" w:rsidR="00A835D9" w:rsidRDefault="00724D57" w:rsidP="00337D3E">
      <w:pPr>
        <w:suppressAutoHyphens/>
        <w:autoSpaceDE w:val="0"/>
        <w:autoSpaceDN w:val="0"/>
        <w:adjustRightInd w:val="0"/>
        <w:spacing w:after="113" w:line="280" w:lineRule="atLeast"/>
        <w:textAlignment w:val="center"/>
        <w:rPr>
          <w:rFonts w:ascii="Arial" w:hAnsi="Arial" w:cs="Arial"/>
          <w:b/>
          <w:bCs/>
          <w:sz w:val="20"/>
        </w:rPr>
      </w:pPr>
      <w:r w:rsidRPr="00724D57">
        <w:rPr>
          <w:rFonts w:ascii="Arial" w:hAnsi="Arial" w:cs="Arial"/>
          <w:b/>
          <w:bCs/>
          <w:sz w:val="20"/>
        </w:rPr>
        <w:t>Engagement Period</w:t>
      </w:r>
    </w:p>
    <w:p w14:paraId="6602C308" w14:textId="2E066A68" w:rsidR="00EE6275" w:rsidRPr="00161D45" w:rsidRDefault="00724D57" w:rsidP="00161D45">
      <w:pPr>
        <w:suppressAutoHyphens/>
        <w:autoSpaceDE w:val="0"/>
        <w:autoSpaceDN w:val="0"/>
        <w:adjustRightInd w:val="0"/>
        <w:spacing w:after="113" w:line="280" w:lineRule="atLeast"/>
        <w:textAlignment w:val="center"/>
        <w:rPr>
          <w:rFonts w:ascii="Arial" w:hAnsi="Arial" w:cs="Arial"/>
          <w:color w:val="70AD47" w:themeColor="accent6"/>
          <w:sz w:val="20"/>
        </w:rPr>
      </w:pPr>
      <w:r w:rsidRPr="00724D57">
        <w:rPr>
          <w:rFonts w:ascii="Arial" w:hAnsi="Arial" w:cs="Arial"/>
          <w:sz w:val="20"/>
        </w:rPr>
        <w:t xml:space="preserve">The engagement period commences on </w:t>
      </w:r>
      <w:r w:rsidRPr="00724D57">
        <w:rPr>
          <w:rFonts w:ascii="Arial" w:hAnsi="Arial" w:cs="Arial"/>
          <w:color w:val="70AD47" w:themeColor="accent6"/>
          <w:sz w:val="20"/>
        </w:rPr>
        <w:t>&lt;</w:t>
      </w:r>
      <w:r w:rsidR="00F97BCC">
        <w:rPr>
          <w:rFonts w:ascii="Arial" w:hAnsi="Arial" w:cs="Arial"/>
          <w:color w:val="70AD47" w:themeColor="accent6"/>
          <w:sz w:val="20"/>
        </w:rPr>
        <w:t xml:space="preserve">the </w:t>
      </w:r>
      <w:r w:rsidRPr="00724D57">
        <w:rPr>
          <w:rFonts w:ascii="Arial" w:hAnsi="Arial" w:cs="Arial"/>
          <w:color w:val="70AD47" w:themeColor="accent6"/>
          <w:sz w:val="20"/>
        </w:rPr>
        <w:t>date</w:t>
      </w:r>
      <w:r w:rsidR="00F97BCC">
        <w:rPr>
          <w:rFonts w:ascii="Arial" w:hAnsi="Arial" w:cs="Arial"/>
          <w:color w:val="70AD47" w:themeColor="accent6"/>
          <w:sz w:val="20"/>
        </w:rPr>
        <w:t xml:space="preserve"> </w:t>
      </w:r>
      <w:r w:rsidR="00FD7C02">
        <w:rPr>
          <w:rFonts w:ascii="Arial" w:hAnsi="Arial" w:cs="Arial"/>
          <w:color w:val="70AD47" w:themeColor="accent6"/>
          <w:sz w:val="20"/>
        </w:rPr>
        <w:t>you acknowledge and confirm acceptance of our terms of engagement</w:t>
      </w:r>
      <w:r w:rsidRPr="00724D57">
        <w:rPr>
          <w:rFonts w:ascii="Arial" w:hAnsi="Arial" w:cs="Arial"/>
          <w:color w:val="70AD47" w:themeColor="accent6"/>
          <w:sz w:val="20"/>
        </w:rPr>
        <w:t xml:space="preserve">&gt; </w:t>
      </w:r>
      <w:r w:rsidRPr="00724D57">
        <w:rPr>
          <w:rFonts w:ascii="Arial" w:hAnsi="Arial" w:cs="Arial"/>
          <w:sz w:val="20"/>
        </w:rPr>
        <w:t xml:space="preserve">and will continue until </w:t>
      </w:r>
      <w:r w:rsidRPr="00724D57">
        <w:rPr>
          <w:rFonts w:ascii="Arial" w:hAnsi="Arial" w:cs="Arial"/>
          <w:color w:val="70AD47" w:themeColor="accent6"/>
          <w:sz w:val="20"/>
        </w:rPr>
        <w:t>&lt;</w:t>
      </w:r>
      <w:r w:rsidR="00B71E66">
        <w:rPr>
          <w:rFonts w:ascii="Arial" w:hAnsi="Arial" w:cs="Arial"/>
          <w:color w:val="70AD47" w:themeColor="accent6"/>
          <w:sz w:val="20"/>
        </w:rPr>
        <w:t xml:space="preserve">insert </w:t>
      </w:r>
      <w:r w:rsidRPr="00724D57">
        <w:rPr>
          <w:rFonts w:ascii="Arial" w:hAnsi="Arial" w:cs="Arial"/>
          <w:color w:val="70AD47" w:themeColor="accent6"/>
          <w:sz w:val="20"/>
        </w:rPr>
        <w:t>date</w:t>
      </w:r>
      <w:r w:rsidR="00AB14D1">
        <w:rPr>
          <w:rFonts w:ascii="Arial" w:hAnsi="Arial" w:cs="Arial"/>
          <w:color w:val="70AD47" w:themeColor="accent6"/>
          <w:sz w:val="20"/>
        </w:rPr>
        <w:t xml:space="preserve"> </w:t>
      </w:r>
      <w:r w:rsidR="00DE48DC">
        <w:rPr>
          <w:rFonts w:ascii="Arial" w:hAnsi="Arial" w:cs="Arial"/>
          <w:color w:val="70AD47" w:themeColor="accent6"/>
          <w:sz w:val="20"/>
        </w:rPr>
        <w:t>OR</w:t>
      </w:r>
      <w:r w:rsidR="00AB14D1">
        <w:rPr>
          <w:rFonts w:ascii="Arial" w:hAnsi="Arial" w:cs="Arial"/>
          <w:color w:val="70AD47" w:themeColor="accent6"/>
          <w:sz w:val="20"/>
        </w:rPr>
        <w:t xml:space="preserve"> </w:t>
      </w:r>
      <w:r w:rsidR="008A630C">
        <w:rPr>
          <w:rFonts w:ascii="Arial" w:hAnsi="Arial" w:cs="Arial"/>
          <w:color w:val="70AD47" w:themeColor="accent6"/>
          <w:sz w:val="20"/>
        </w:rPr>
        <w:t xml:space="preserve">completion of </w:t>
      </w:r>
      <w:r w:rsidR="00AF7B58">
        <w:rPr>
          <w:rFonts w:ascii="Arial" w:hAnsi="Arial" w:cs="Arial"/>
          <w:color w:val="70AD47" w:themeColor="accent6"/>
          <w:sz w:val="20"/>
        </w:rPr>
        <w:t xml:space="preserve">the </w:t>
      </w:r>
      <w:r w:rsidR="008A630C">
        <w:rPr>
          <w:rFonts w:ascii="Arial" w:hAnsi="Arial" w:cs="Arial"/>
          <w:color w:val="70AD47" w:themeColor="accent6"/>
          <w:sz w:val="20"/>
        </w:rPr>
        <w:t xml:space="preserve">scope of </w:t>
      </w:r>
      <w:r w:rsidR="004F09B6">
        <w:rPr>
          <w:rFonts w:ascii="Arial" w:hAnsi="Arial" w:cs="Arial"/>
          <w:color w:val="70AD47" w:themeColor="accent6"/>
          <w:sz w:val="20"/>
        </w:rPr>
        <w:t>tax services</w:t>
      </w:r>
      <w:r w:rsidR="00AB14D1">
        <w:rPr>
          <w:rFonts w:ascii="Arial" w:hAnsi="Arial" w:cs="Arial"/>
          <w:color w:val="70AD47" w:themeColor="accent6"/>
          <w:sz w:val="20"/>
        </w:rPr>
        <w:t xml:space="preserve"> </w:t>
      </w:r>
      <w:r w:rsidR="00DE48DC">
        <w:rPr>
          <w:rFonts w:ascii="Arial" w:hAnsi="Arial" w:cs="Arial"/>
          <w:color w:val="70AD47" w:themeColor="accent6"/>
          <w:sz w:val="20"/>
        </w:rPr>
        <w:t xml:space="preserve">for the 20XX-YY financial year </w:t>
      </w:r>
      <w:r w:rsidR="00C24833">
        <w:rPr>
          <w:rFonts w:ascii="Arial" w:hAnsi="Arial" w:cs="Arial"/>
          <w:color w:val="70AD47" w:themeColor="accent6"/>
          <w:sz w:val="20"/>
        </w:rPr>
        <w:t>OR</w:t>
      </w:r>
      <w:r w:rsidR="00AB14D1">
        <w:rPr>
          <w:rFonts w:ascii="Arial" w:hAnsi="Arial" w:cs="Arial"/>
          <w:color w:val="70AD47" w:themeColor="accent6"/>
          <w:sz w:val="20"/>
        </w:rPr>
        <w:t xml:space="preserve"> </w:t>
      </w:r>
      <w:r w:rsidR="007E59F5">
        <w:rPr>
          <w:rFonts w:ascii="Arial" w:hAnsi="Arial" w:cs="Arial"/>
          <w:color w:val="70AD47" w:themeColor="accent6"/>
          <w:sz w:val="20"/>
        </w:rPr>
        <w:t>revoked by you/us</w:t>
      </w:r>
      <w:r w:rsidR="00AB14D1">
        <w:rPr>
          <w:rFonts w:ascii="Arial" w:hAnsi="Arial" w:cs="Arial"/>
          <w:color w:val="70AD47" w:themeColor="accent6"/>
          <w:sz w:val="20"/>
        </w:rPr>
        <w:t>/me</w:t>
      </w:r>
      <w:r w:rsidRPr="00724D57">
        <w:rPr>
          <w:rFonts w:ascii="Arial" w:hAnsi="Arial" w:cs="Arial"/>
          <w:color w:val="70AD47" w:themeColor="accent6"/>
          <w:sz w:val="20"/>
        </w:rPr>
        <w:t>&gt;</w:t>
      </w:r>
      <w:r w:rsidRPr="00724D57">
        <w:rPr>
          <w:rFonts w:ascii="Arial" w:hAnsi="Arial" w:cs="Arial"/>
          <w:color w:val="000000" w:themeColor="text1"/>
          <w:sz w:val="20"/>
        </w:rPr>
        <w:t>.</w:t>
      </w:r>
    </w:p>
    <w:p w14:paraId="31C19E08" w14:textId="6CB6CA05" w:rsidR="00682259" w:rsidRPr="00B8272F" w:rsidRDefault="006C5583" w:rsidP="00161D45">
      <w:pPr>
        <w:suppressAutoHyphens/>
        <w:autoSpaceDE w:val="0"/>
        <w:autoSpaceDN w:val="0"/>
        <w:adjustRightInd w:val="0"/>
        <w:spacing w:after="113" w:line="280" w:lineRule="atLeast"/>
        <w:textAlignment w:val="center"/>
        <w:rPr>
          <w:rFonts w:ascii="Arial" w:hAnsi="Arial" w:cs="Arial"/>
          <w:bCs/>
          <w:sz w:val="20"/>
          <w:lang w:val="en-AU"/>
        </w:rPr>
      </w:pPr>
      <w:r w:rsidRPr="00161D45">
        <w:rPr>
          <w:rFonts w:ascii="Arial" w:hAnsi="Arial" w:cs="Arial"/>
          <w:b/>
          <w:bCs/>
          <w:sz w:val="20"/>
          <w:lang w:val="en-AU"/>
        </w:rPr>
        <w:t>Professional Fees and Payments</w:t>
      </w:r>
    </w:p>
    <w:p w14:paraId="68D6A525" w14:textId="56AF8D8A" w:rsidR="006C5583" w:rsidRPr="00C864C9" w:rsidRDefault="00214A65" w:rsidP="00533891">
      <w:pPr>
        <w:pStyle w:val="BodyCopy1014pt"/>
        <w:jc w:val="left"/>
        <w:rPr>
          <w:rFonts w:ascii="Arial" w:hAnsi="Arial" w:cs="Arial"/>
          <w:color w:val="auto"/>
          <w:lang w:val="en-AU"/>
        </w:rPr>
      </w:pPr>
      <w:r>
        <w:rPr>
          <w:rFonts w:ascii="Arial" w:hAnsi="Arial" w:cs="Arial"/>
          <w:color w:val="auto"/>
          <w:lang w:val="en-AU"/>
        </w:rPr>
        <w:t>All</w:t>
      </w:r>
      <w:r w:rsidR="006C5583" w:rsidRPr="00C864C9">
        <w:rPr>
          <w:rFonts w:ascii="Arial" w:hAnsi="Arial" w:cs="Arial"/>
          <w:color w:val="auto"/>
          <w:lang w:val="en-AU"/>
        </w:rPr>
        <w:t xml:space="preserve"> professional fees for the services provided will be based on the time and skill required to complete the tasks</w:t>
      </w:r>
      <w:r w:rsidR="00A12B1D">
        <w:rPr>
          <w:rFonts w:ascii="Arial" w:hAnsi="Arial" w:cs="Arial"/>
          <w:color w:val="auto"/>
          <w:lang w:val="en-AU"/>
        </w:rPr>
        <w:t>, including</w:t>
      </w:r>
      <w:r w:rsidR="006C5583" w:rsidRPr="00C864C9">
        <w:rPr>
          <w:rFonts w:ascii="Arial" w:hAnsi="Arial" w:cs="Arial"/>
          <w:color w:val="auto"/>
          <w:lang w:val="en-AU"/>
        </w:rPr>
        <w:t xml:space="preserve"> out of pocket expenses and statutory charges.</w:t>
      </w:r>
    </w:p>
    <w:p w14:paraId="0D8A645F" w14:textId="27D5B908" w:rsidR="006C5583" w:rsidRPr="00C864C9" w:rsidRDefault="00E06DB8" w:rsidP="001740C9">
      <w:pPr>
        <w:pStyle w:val="BodyCopy1014pt"/>
        <w:spacing w:after="57"/>
        <w:jc w:val="left"/>
        <w:rPr>
          <w:rFonts w:ascii="Arial" w:hAnsi="Arial" w:cs="Arial"/>
          <w:color w:val="auto"/>
          <w:lang w:val="en-AU"/>
        </w:rPr>
      </w:pPr>
      <w:r w:rsidRPr="00161D45">
        <w:rPr>
          <w:rFonts w:ascii="Arial" w:hAnsi="Arial" w:cs="Arial"/>
          <w:color w:val="92D050"/>
          <w:spacing w:val="0"/>
          <w:lang w:val="en-AU"/>
        </w:rPr>
        <w:t>&lt;Our/my&gt;</w:t>
      </w:r>
      <w:r w:rsidR="006C5583" w:rsidRPr="00C864C9">
        <w:rPr>
          <w:rFonts w:ascii="Arial" w:hAnsi="Arial" w:cs="Arial"/>
          <w:color w:val="auto"/>
          <w:spacing w:val="0"/>
          <w:lang w:val="en-AU"/>
        </w:rPr>
        <w:t xml:space="preserve"> professional fees are (subject to </w:t>
      </w:r>
      <w:r w:rsidR="009A5C81">
        <w:rPr>
          <w:rFonts w:ascii="Arial" w:hAnsi="Arial" w:cs="Arial"/>
          <w:color w:val="auto"/>
          <w:spacing w:val="0"/>
          <w:lang w:val="en-AU"/>
        </w:rPr>
        <w:t xml:space="preserve">written </w:t>
      </w:r>
      <w:r w:rsidR="006C5583" w:rsidRPr="00C864C9">
        <w:rPr>
          <w:rFonts w:ascii="Arial" w:hAnsi="Arial" w:cs="Arial"/>
          <w:color w:val="auto"/>
          <w:spacing w:val="0"/>
          <w:lang w:val="en-AU"/>
        </w:rPr>
        <w:t>notification of changes):</w:t>
      </w:r>
    </w:p>
    <w:p w14:paraId="11394185" w14:textId="77777777" w:rsidR="006C5583" w:rsidRPr="000204A8" w:rsidRDefault="006C5583" w:rsidP="00161D45">
      <w:pPr>
        <w:pStyle w:val="BodyCopy1014pt"/>
        <w:tabs>
          <w:tab w:val="left" w:pos="1417"/>
        </w:tabs>
        <w:spacing w:before="120" w:after="0" w:line="240" w:lineRule="auto"/>
        <w:jc w:val="left"/>
        <w:rPr>
          <w:rFonts w:ascii="Arial" w:hAnsi="Arial" w:cs="Arial"/>
          <w:color w:val="192A67"/>
          <w:lang w:val="en-AU"/>
        </w:rPr>
      </w:pPr>
      <w:r w:rsidRPr="00C864C9">
        <w:rPr>
          <w:rFonts w:ascii="Arial" w:hAnsi="Arial" w:cs="Arial"/>
          <w:color w:val="auto"/>
          <w:lang w:val="en-AU"/>
        </w:rPr>
        <w:t>Principal</w:t>
      </w:r>
      <w:r w:rsidRPr="00C864C9">
        <w:rPr>
          <w:rFonts w:ascii="Arial" w:hAnsi="Arial" w:cs="Arial"/>
          <w:color w:val="auto"/>
          <w:lang w:val="en-AU"/>
        </w:rPr>
        <w:tab/>
        <w:t xml:space="preserve">$ </w:t>
      </w:r>
      <w:r w:rsidRPr="00FF0EF1">
        <w:rPr>
          <w:rFonts w:ascii="Arial" w:hAnsi="Arial" w:cs="Arial"/>
          <w:color w:val="70AD47" w:themeColor="accent6"/>
          <w:lang w:val="en-AU"/>
        </w:rPr>
        <w:t xml:space="preserve">&lt;amount&gt; </w:t>
      </w:r>
      <w:r w:rsidRPr="00C864C9">
        <w:rPr>
          <w:rFonts w:ascii="Arial" w:hAnsi="Arial" w:cs="Arial"/>
          <w:color w:val="auto"/>
          <w:lang w:val="en-AU"/>
        </w:rPr>
        <w:t>per hour</w:t>
      </w:r>
    </w:p>
    <w:p w14:paraId="5C9336D9" w14:textId="77777777" w:rsidR="006C5583" w:rsidRPr="000204A8" w:rsidRDefault="006C5583" w:rsidP="00161D45">
      <w:pPr>
        <w:pStyle w:val="BodyCopy1014pt"/>
        <w:tabs>
          <w:tab w:val="left" w:pos="1417"/>
        </w:tabs>
        <w:spacing w:before="120" w:after="0" w:line="240" w:lineRule="auto"/>
        <w:jc w:val="left"/>
        <w:rPr>
          <w:rFonts w:ascii="Arial" w:hAnsi="Arial" w:cs="Arial"/>
          <w:color w:val="192A67"/>
          <w:lang w:val="en-AU"/>
        </w:rPr>
      </w:pPr>
      <w:r w:rsidRPr="00C864C9">
        <w:rPr>
          <w:rFonts w:ascii="Arial" w:hAnsi="Arial" w:cs="Arial"/>
          <w:color w:val="auto"/>
          <w:lang w:val="en-AU"/>
        </w:rPr>
        <w:t>Accountant</w:t>
      </w:r>
      <w:r w:rsidRPr="00C864C9">
        <w:rPr>
          <w:rFonts w:ascii="Arial" w:hAnsi="Arial" w:cs="Arial"/>
          <w:color w:val="auto"/>
          <w:lang w:val="en-AU"/>
        </w:rPr>
        <w:tab/>
        <w:t xml:space="preserve">$ </w:t>
      </w:r>
      <w:r w:rsidRPr="00082FDE">
        <w:rPr>
          <w:rFonts w:ascii="Arial" w:hAnsi="Arial" w:cs="Arial"/>
          <w:color w:val="70AD47" w:themeColor="accent6"/>
          <w:lang w:val="en-AU"/>
        </w:rPr>
        <w:t xml:space="preserve">&lt;amount&gt; </w:t>
      </w:r>
      <w:r w:rsidRPr="00C864C9">
        <w:rPr>
          <w:rFonts w:ascii="Arial" w:hAnsi="Arial" w:cs="Arial"/>
          <w:color w:val="auto"/>
          <w:lang w:val="en-AU"/>
        </w:rPr>
        <w:t>per hour</w:t>
      </w:r>
    </w:p>
    <w:p w14:paraId="16AC1121" w14:textId="77777777" w:rsidR="006C5583" w:rsidRPr="000204A8" w:rsidRDefault="006C5583" w:rsidP="00161D45">
      <w:pPr>
        <w:pStyle w:val="BodyCopy1014pt"/>
        <w:tabs>
          <w:tab w:val="left" w:pos="1417"/>
        </w:tabs>
        <w:spacing w:before="120" w:line="240" w:lineRule="auto"/>
        <w:jc w:val="left"/>
        <w:rPr>
          <w:rFonts w:ascii="Arial" w:hAnsi="Arial" w:cs="Arial"/>
          <w:color w:val="192A67"/>
          <w:lang w:val="en-AU"/>
        </w:rPr>
      </w:pPr>
      <w:r w:rsidRPr="00C864C9">
        <w:rPr>
          <w:rFonts w:ascii="Arial" w:hAnsi="Arial" w:cs="Arial"/>
          <w:color w:val="auto"/>
          <w:lang w:val="en-AU"/>
        </w:rPr>
        <w:t>Secretarial</w:t>
      </w:r>
      <w:r w:rsidRPr="00C864C9">
        <w:rPr>
          <w:rFonts w:ascii="Arial" w:hAnsi="Arial" w:cs="Arial"/>
          <w:color w:val="auto"/>
          <w:lang w:val="en-AU"/>
        </w:rPr>
        <w:tab/>
        <w:t xml:space="preserve">$ </w:t>
      </w:r>
      <w:r w:rsidRPr="000D50E3">
        <w:rPr>
          <w:rFonts w:ascii="Arial" w:hAnsi="Arial" w:cs="Arial"/>
          <w:color w:val="70AD47" w:themeColor="accent6"/>
          <w:lang w:val="en-AU"/>
        </w:rPr>
        <w:t xml:space="preserve">&lt;amount&gt; </w:t>
      </w:r>
      <w:r w:rsidRPr="00C864C9">
        <w:rPr>
          <w:rFonts w:ascii="Arial" w:hAnsi="Arial" w:cs="Arial"/>
          <w:color w:val="auto"/>
          <w:lang w:val="en-AU"/>
        </w:rPr>
        <w:t>per hour</w:t>
      </w:r>
    </w:p>
    <w:p w14:paraId="6219E0D9" w14:textId="6CEEEC60" w:rsidR="006C5583" w:rsidRPr="00C864C9" w:rsidRDefault="006C5583" w:rsidP="00D17FE0">
      <w:pPr>
        <w:pStyle w:val="BodyCopy1014pt"/>
        <w:tabs>
          <w:tab w:val="left" w:pos="1417"/>
        </w:tabs>
        <w:jc w:val="left"/>
        <w:rPr>
          <w:rFonts w:ascii="Arial" w:hAnsi="Arial" w:cs="Arial"/>
          <w:color w:val="auto"/>
          <w:lang w:val="en-AU"/>
        </w:rPr>
      </w:pPr>
      <w:r w:rsidRPr="00C864C9">
        <w:rPr>
          <w:rFonts w:ascii="Arial" w:hAnsi="Arial" w:cs="Arial"/>
          <w:color w:val="auto"/>
          <w:lang w:val="en-AU"/>
        </w:rPr>
        <w:t xml:space="preserve">For work undertaken for a period of less than an hour, the rate shall be charged in </w:t>
      </w:r>
      <w:r w:rsidR="00A02371" w:rsidRPr="00C864C9">
        <w:rPr>
          <w:rFonts w:ascii="Arial" w:hAnsi="Arial" w:cs="Arial"/>
          <w:color w:val="auto"/>
          <w:lang w:val="en-AU"/>
        </w:rPr>
        <w:t>6-minute</w:t>
      </w:r>
      <w:r w:rsidRPr="00C864C9">
        <w:rPr>
          <w:rFonts w:ascii="Arial" w:hAnsi="Arial" w:cs="Arial"/>
          <w:color w:val="auto"/>
          <w:lang w:val="en-AU"/>
        </w:rPr>
        <w:t xml:space="preserve"> blocks or part thereo</w:t>
      </w:r>
      <w:r w:rsidR="008E7722" w:rsidRPr="00C864C9">
        <w:rPr>
          <w:rFonts w:ascii="Arial" w:hAnsi="Arial" w:cs="Arial"/>
          <w:color w:val="auto"/>
          <w:lang w:val="en-AU"/>
        </w:rPr>
        <w:t>f</w:t>
      </w:r>
      <w:r w:rsidR="00DF4BB4">
        <w:rPr>
          <w:rFonts w:ascii="Arial" w:hAnsi="Arial" w:cs="Arial"/>
          <w:color w:val="auto"/>
          <w:lang w:val="en-AU"/>
        </w:rPr>
        <w:t xml:space="preserve">. All professional fees are </w:t>
      </w:r>
      <w:r w:rsidRPr="00C864C9">
        <w:rPr>
          <w:rFonts w:ascii="Arial" w:hAnsi="Arial" w:cs="Arial"/>
          <w:color w:val="auto"/>
          <w:lang w:val="en-AU"/>
        </w:rPr>
        <w:t>GST</w:t>
      </w:r>
      <w:r w:rsidR="00DF4BB4">
        <w:rPr>
          <w:rFonts w:ascii="Arial" w:hAnsi="Arial" w:cs="Arial"/>
          <w:color w:val="auto"/>
          <w:lang w:val="en-AU"/>
        </w:rPr>
        <w:t xml:space="preserve"> inclusive</w:t>
      </w:r>
      <w:r w:rsidRPr="00C864C9">
        <w:rPr>
          <w:rFonts w:ascii="Arial" w:hAnsi="Arial" w:cs="Arial"/>
          <w:color w:val="auto"/>
          <w:lang w:val="en-AU"/>
        </w:rPr>
        <w:t>.</w:t>
      </w:r>
    </w:p>
    <w:p w14:paraId="7B151250" w14:textId="00B162BC" w:rsidR="006C5583" w:rsidRPr="001B750A" w:rsidRDefault="006C5583" w:rsidP="00161D45">
      <w:pPr>
        <w:pStyle w:val="RedSubheading"/>
        <w:spacing w:after="113"/>
        <w:rPr>
          <w:rStyle w:val="Redbodycopy"/>
          <w:rFonts w:ascii="Arial" w:hAnsi="Arial" w:cs="Arial"/>
          <w:b/>
          <w:color w:val="70AD47" w:themeColor="accent6"/>
          <w:spacing w:val="-6"/>
          <w:sz w:val="24"/>
          <w:lang w:val="en-AU" w:eastAsia="en-AU"/>
        </w:rPr>
      </w:pPr>
      <w:r w:rsidRPr="00EF05F6">
        <w:rPr>
          <w:rStyle w:val="Redbodycopy"/>
          <w:rFonts w:ascii="Arial" w:hAnsi="Arial" w:cs="Arial"/>
          <w:b/>
          <w:color w:val="auto"/>
          <w:spacing w:val="-6"/>
          <w:lang w:val="en-AU"/>
        </w:rPr>
        <w:t>Estimate</w:t>
      </w:r>
      <w:r w:rsidR="001155A0">
        <w:rPr>
          <w:rStyle w:val="Redbodycopy"/>
          <w:rFonts w:ascii="Arial" w:hAnsi="Arial" w:cs="Arial"/>
          <w:b/>
          <w:color w:val="auto"/>
          <w:spacing w:val="-6"/>
          <w:lang w:val="en-AU"/>
        </w:rPr>
        <w:t>d Fee</w:t>
      </w:r>
    </w:p>
    <w:p w14:paraId="726C76DA" w14:textId="106EA693" w:rsidR="006C5583" w:rsidRDefault="006C5583" w:rsidP="001740C9">
      <w:pPr>
        <w:pStyle w:val="BodyCopy1014pt"/>
        <w:jc w:val="left"/>
        <w:rPr>
          <w:rFonts w:ascii="Arial" w:hAnsi="Arial" w:cs="Arial"/>
          <w:color w:val="auto"/>
          <w:spacing w:val="0"/>
          <w:lang w:val="en-AU"/>
        </w:rPr>
      </w:pPr>
      <w:r w:rsidRPr="00EF05F6">
        <w:rPr>
          <w:rFonts w:ascii="Arial" w:hAnsi="Arial" w:cs="Arial"/>
          <w:color w:val="auto"/>
          <w:spacing w:val="0"/>
          <w:lang w:val="en-AU"/>
        </w:rPr>
        <w:t xml:space="preserve">Fees are </w:t>
      </w:r>
      <w:r w:rsidR="008E7722" w:rsidRPr="00EF05F6">
        <w:rPr>
          <w:rFonts w:ascii="Arial" w:hAnsi="Arial" w:cs="Arial"/>
          <w:color w:val="auto"/>
          <w:spacing w:val="0"/>
          <w:lang w:val="en-AU"/>
        </w:rPr>
        <w:t xml:space="preserve">based on </w:t>
      </w:r>
      <w:r w:rsidRPr="00EF05F6">
        <w:rPr>
          <w:rFonts w:ascii="Arial" w:hAnsi="Arial" w:cs="Arial"/>
          <w:color w:val="auto"/>
          <w:spacing w:val="0"/>
          <w:lang w:val="en-AU"/>
        </w:rPr>
        <w:t xml:space="preserve">reasonable estimates and </w:t>
      </w:r>
      <w:r w:rsidR="00D626CA">
        <w:rPr>
          <w:rFonts w:ascii="Arial" w:hAnsi="Arial" w:cs="Arial"/>
          <w:color w:val="auto"/>
          <w:spacing w:val="0"/>
          <w:lang w:val="en-AU"/>
        </w:rPr>
        <w:t xml:space="preserve">the </w:t>
      </w:r>
      <w:r w:rsidR="008E7722" w:rsidRPr="00EF05F6">
        <w:rPr>
          <w:rFonts w:ascii="Arial" w:hAnsi="Arial" w:cs="Arial"/>
          <w:color w:val="auto"/>
          <w:spacing w:val="0"/>
          <w:lang w:val="en-AU"/>
        </w:rPr>
        <w:t xml:space="preserve">actual </w:t>
      </w:r>
      <w:r w:rsidRPr="00EF05F6">
        <w:rPr>
          <w:rFonts w:ascii="Arial" w:hAnsi="Arial" w:cs="Arial"/>
          <w:color w:val="auto"/>
          <w:spacing w:val="0"/>
          <w:lang w:val="en-AU"/>
        </w:rPr>
        <w:t>cost may vary</w:t>
      </w:r>
      <w:r w:rsidR="00F72C70">
        <w:rPr>
          <w:rFonts w:ascii="Arial" w:hAnsi="Arial" w:cs="Arial"/>
          <w:color w:val="auto"/>
          <w:spacing w:val="0"/>
          <w:lang w:val="en-AU"/>
        </w:rPr>
        <w:t>. It is not always possible to provide an accurate estimate of the total cost</w:t>
      </w:r>
      <w:r w:rsidR="00A25ED0">
        <w:rPr>
          <w:rFonts w:ascii="Arial" w:hAnsi="Arial" w:cs="Arial"/>
          <w:color w:val="auto"/>
          <w:spacing w:val="0"/>
          <w:lang w:val="en-AU"/>
        </w:rPr>
        <w:t>, which may change</w:t>
      </w:r>
      <w:r w:rsidRPr="00EF05F6">
        <w:rPr>
          <w:rFonts w:ascii="Arial" w:hAnsi="Arial" w:cs="Arial"/>
          <w:color w:val="auto"/>
          <w:spacing w:val="0"/>
          <w:lang w:val="en-AU"/>
        </w:rPr>
        <w:t xml:space="preserve"> due to unforeseeable problems and delays, the cooperation of third persons and deficiencies in documentation. If costs are likely to be significantly higher than originally estimated, </w:t>
      </w:r>
      <w:r w:rsidR="00A83368" w:rsidRPr="00161D45">
        <w:rPr>
          <w:rFonts w:ascii="Arial" w:hAnsi="Arial" w:cs="Arial"/>
          <w:color w:val="92D050"/>
          <w:spacing w:val="0"/>
          <w:lang w:val="en-AU"/>
        </w:rPr>
        <w:t>&lt;we/I&gt;</w:t>
      </w:r>
      <w:r w:rsidRPr="00EF05F6">
        <w:rPr>
          <w:rFonts w:ascii="Arial" w:hAnsi="Arial" w:cs="Arial"/>
          <w:color w:val="auto"/>
          <w:spacing w:val="0"/>
          <w:lang w:val="en-AU"/>
        </w:rPr>
        <w:t xml:space="preserve"> will </w:t>
      </w:r>
      <w:r w:rsidR="00A83368">
        <w:rPr>
          <w:rFonts w:ascii="Arial" w:hAnsi="Arial" w:cs="Arial"/>
          <w:color w:val="auto"/>
          <w:spacing w:val="0"/>
          <w:lang w:val="en-AU"/>
        </w:rPr>
        <w:t xml:space="preserve">provide an additional letter of engagement </w:t>
      </w:r>
      <w:r w:rsidR="00115CCB">
        <w:rPr>
          <w:rFonts w:ascii="Arial" w:hAnsi="Arial" w:cs="Arial"/>
          <w:color w:val="auto"/>
          <w:spacing w:val="0"/>
          <w:lang w:val="en-AU"/>
        </w:rPr>
        <w:t>setting out the reasons for any likely increase</w:t>
      </w:r>
      <w:r w:rsidRPr="00EF05F6">
        <w:rPr>
          <w:rFonts w:ascii="Arial" w:hAnsi="Arial" w:cs="Arial"/>
          <w:color w:val="auto"/>
          <w:spacing w:val="0"/>
          <w:lang w:val="en-AU"/>
        </w:rPr>
        <w:t>.</w:t>
      </w:r>
    </w:p>
    <w:p w14:paraId="7982FEDA" w14:textId="65E621B6" w:rsidR="00106B20" w:rsidRPr="00EF05F6" w:rsidRDefault="00106B20" w:rsidP="00BF0A6C">
      <w:pPr>
        <w:pStyle w:val="BodyCopy1014pt"/>
        <w:jc w:val="left"/>
        <w:rPr>
          <w:rFonts w:ascii="Arial" w:hAnsi="Arial" w:cs="Arial"/>
          <w:color w:val="auto"/>
          <w:lang w:val="en-AU"/>
        </w:rPr>
      </w:pPr>
      <w:r>
        <w:rPr>
          <w:rFonts w:ascii="Arial" w:hAnsi="Arial" w:cs="Arial"/>
          <w:color w:val="auto"/>
          <w:spacing w:val="0"/>
          <w:lang w:val="en-AU"/>
        </w:rPr>
        <w:t xml:space="preserve">The estimated fee for the services </w:t>
      </w:r>
      <w:r w:rsidR="006C6DC9">
        <w:rPr>
          <w:rFonts w:ascii="Arial" w:hAnsi="Arial" w:cs="Arial"/>
          <w:color w:val="auto"/>
          <w:spacing w:val="0"/>
          <w:lang w:val="en-AU"/>
        </w:rPr>
        <w:t>agreed is $</w:t>
      </w:r>
      <w:r w:rsidR="006C6DC9" w:rsidRPr="00161D45">
        <w:rPr>
          <w:rFonts w:ascii="Arial" w:hAnsi="Arial" w:cs="Arial"/>
          <w:color w:val="92D050"/>
          <w:spacing w:val="0"/>
          <w:lang w:val="en-AU"/>
        </w:rPr>
        <w:t>&lt;XXX&gt;</w:t>
      </w:r>
      <w:r w:rsidR="006C6DC9">
        <w:rPr>
          <w:rFonts w:ascii="Arial" w:hAnsi="Arial" w:cs="Arial"/>
          <w:color w:val="auto"/>
          <w:spacing w:val="0"/>
          <w:lang w:val="en-AU"/>
        </w:rPr>
        <w:t>, GST inclusive.</w:t>
      </w:r>
    </w:p>
    <w:p w14:paraId="36675F49" w14:textId="6822A504" w:rsidR="006C5583" w:rsidRPr="007E456D" w:rsidRDefault="006C5583" w:rsidP="00161D45">
      <w:pPr>
        <w:pStyle w:val="RedSubheading"/>
        <w:spacing w:after="113"/>
        <w:rPr>
          <w:rFonts w:ascii="Arial" w:hAnsi="Arial" w:cs="Arial"/>
          <w:b/>
          <w:color w:val="70AD47" w:themeColor="accent6"/>
          <w:lang w:val="en-AU"/>
        </w:rPr>
      </w:pPr>
      <w:r w:rsidRPr="00EF05F6">
        <w:rPr>
          <w:rStyle w:val="Redbodycopy"/>
          <w:rFonts w:ascii="Arial" w:hAnsi="Arial" w:cs="Arial"/>
          <w:b/>
          <w:color w:val="auto"/>
          <w:spacing w:val="-6"/>
          <w:lang w:val="en-AU"/>
        </w:rPr>
        <w:t xml:space="preserve">Deduction of Fees from </w:t>
      </w:r>
      <w:r w:rsidR="00515735">
        <w:rPr>
          <w:rStyle w:val="Redbodycopy"/>
          <w:rFonts w:ascii="Arial" w:hAnsi="Arial" w:cs="Arial"/>
          <w:b/>
          <w:color w:val="auto"/>
          <w:spacing w:val="-6"/>
          <w:lang w:val="en-AU"/>
        </w:rPr>
        <w:t>Tax R</w:t>
      </w:r>
      <w:r w:rsidR="00515735" w:rsidRPr="00EF05F6">
        <w:rPr>
          <w:rStyle w:val="Redbodycopy"/>
          <w:rFonts w:ascii="Arial" w:hAnsi="Arial" w:cs="Arial"/>
          <w:b/>
          <w:color w:val="auto"/>
          <w:spacing w:val="-6"/>
          <w:lang w:val="en-AU"/>
        </w:rPr>
        <w:t>efund</w:t>
      </w:r>
      <w:r w:rsidR="00515735" w:rsidRPr="00EF05F6">
        <w:rPr>
          <w:rStyle w:val="italichighlights"/>
          <w:rFonts w:ascii="Arial" w:hAnsi="Arial" w:cs="Arial"/>
          <w:b/>
          <w:color w:val="auto"/>
          <w:lang w:val="en-AU"/>
        </w:rPr>
        <w:t xml:space="preserve"> </w:t>
      </w:r>
      <w:r w:rsidRPr="00161D45">
        <w:rPr>
          <w:rStyle w:val="italichighlights"/>
          <w:rFonts w:ascii="Arial" w:hAnsi="Arial" w:cs="Arial"/>
          <w:b/>
          <w:i w:val="0"/>
          <w:iCs w:val="0"/>
          <w:color w:val="70AD47" w:themeColor="accent6"/>
          <w:lang w:val="en-AU"/>
        </w:rPr>
        <w:t>(optional)</w:t>
      </w:r>
    </w:p>
    <w:p w14:paraId="36BF4365" w14:textId="3797FCF9" w:rsidR="006C5583" w:rsidRPr="00EF05F6" w:rsidRDefault="00D87B5C" w:rsidP="00161D45">
      <w:pPr>
        <w:pStyle w:val="BodyCopy1014pt"/>
        <w:jc w:val="left"/>
        <w:rPr>
          <w:rFonts w:ascii="Arial" w:hAnsi="Arial" w:cs="Arial"/>
          <w:color w:val="auto"/>
          <w:lang w:val="en-AU"/>
        </w:rPr>
      </w:pPr>
      <w:r w:rsidRPr="00EF05F6">
        <w:rPr>
          <w:rFonts w:ascii="Arial" w:hAnsi="Arial" w:cs="Arial"/>
          <w:color w:val="auto"/>
          <w:lang w:val="en-AU"/>
        </w:rPr>
        <w:t>It is</w:t>
      </w:r>
      <w:r w:rsidR="006C5583" w:rsidRPr="00EF05F6">
        <w:rPr>
          <w:rFonts w:ascii="Arial" w:hAnsi="Arial" w:cs="Arial"/>
          <w:color w:val="auto"/>
          <w:lang w:val="en-AU"/>
        </w:rPr>
        <w:t xml:space="preserve"> agreed that fees will be deducted directly from any tax refund</w:t>
      </w:r>
      <w:r w:rsidR="00E51027">
        <w:rPr>
          <w:rFonts w:ascii="Arial" w:hAnsi="Arial" w:cs="Arial"/>
          <w:color w:val="auto"/>
          <w:lang w:val="en-AU"/>
        </w:rPr>
        <w:t xml:space="preserve"> received</w:t>
      </w:r>
      <w:r w:rsidR="006C5583" w:rsidRPr="00EF05F6">
        <w:rPr>
          <w:rFonts w:ascii="Arial" w:hAnsi="Arial" w:cs="Arial"/>
          <w:color w:val="auto"/>
          <w:lang w:val="en-AU"/>
        </w:rPr>
        <w:t xml:space="preserve">. In accordance with </w:t>
      </w:r>
      <w:r w:rsidRPr="00EF05F6">
        <w:rPr>
          <w:rFonts w:ascii="Arial" w:hAnsi="Arial" w:cs="Arial"/>
          <w:color w:val="auto"/>
          <w:lang w:val="en-AU"/>
        </w:rPr>
        <w:t>professional standards</w:t>
      </w:r>
      <w:r w:rsidR="006C5583" w:rsidRPr="00EF05F6">
        <w:rPr>
          <w:rFonts w:ascii="Arial" w:hAnsi="Arial" w:cs="Arial"/>
          <w:color w:val="auto"/>
          <w:lang w:val="en-AU"/>
        </w:rPr>
        <w:t xml:space="preserve"> requirements</w:t>
      </w:r>
      <w:r w:rsidRPr="00EF05F6">
        <w:rPr>
          <w:rFonts w:ascii="Arial" w:hAnsi="Arial" w:cs="Arial"/>
          <w:color w:val="auto"/>
          <w:lang w:val="en-AU"/>
        </w:rPr>
        <w:t>,</w:t>
      </w:r>
      <w:r w:rsidR="006C5583" w:rsidRPr="00EF05F6">
        <w:rPr>
          <w:rFonts w:ascii="Arial" w:hAnsi="Arial" w:cs="Arial"/>
          <w:color w:val="auto"/>
          <w:lang w:val="en-AU"/>
        </w:rPr>
        <w:t xml:space="preserve"> your refund will be deposited into </w:t>
      </w:r>
      <w:r w:rsidRPr="001740C9">
        <w:rPr>
          <w:rFonts w:ascii="Arial" w:hAnsi="Arial" w:cs="Arial"/>
          <w:color w:val="70AD47" w:themeColor="accent6"/>
          <w:lang w:val="en-AU"/>
        </w:rPr>
        <w:t>&lt;</w:t>
      </w:r>
      <w:r w:rsidR="0044763A">
        <w:rPr>
          <w:rFonts w:ascii="Arial" w:hAnsi="Arial" w:cs="Arial"/>
          <w:color w:val="70AD47" w:themeColor="accent6"/>
          <w:lang w:val="en-AU"/>
        </w:rPr>
        <w:t>our/</w:t>
      </w:r>
      <w:r w:rsidRPr="001740C9">
        <w:rPr>
          <w:rFonts w:ascii="Arial" w:hAnsi="Arial" w:cs="Arial"/>
          <w:color w:val="70AD47" w:themeColor="accent6"/>
          <w:lang w:val="en-AU"/>
        </w:rPr>
        <w:t>my&gt;</w:t>
      </w:r>
      <w:r w:rsidR="006C5583" w:rsidRPr="00EF05F6">
        <w:rPr>
          <w:rFonts w:ascii="Arial" w:hAnsi="Arial" w:cs="Arial"/>
          <w:color w:val="auto"/>
          <w:lang w:val="en-AU"/>
        </w:rPr>
        <w:t xml:space="preserve"> Trust Account with </w:t>
      </w:r>
      <w:r w:rsidR="0044763A" w:rsidRPr="00161D45">
        <w:rPr>
          <w:rFonts w:ascii="Arial" w:hAnsi="Arial" w:cs="Arial"/>
          <w:color w:val="92D050"/>
          <w:lang w:val="en-AU"/>
        </w:rPr>
        <w:t>&lt;</w:t>
      </w:r>
      <w:r w:rsidRPr="00161D45">
        <w:rPr>
          <w:rFonts w:ascii="Arial" w:hAnsi="Arial" w:cs="Arial"/>
          <w:color w:val="92D050"/>
          <w:lang w:val="en-AU"/>
        </w:rPr>
        <w:t>our</w:t>
      </w:r>
      <w:r w:rsidR="0044763A" w:rsidRPr="00161D45">
        <w:rPr>
          <w:rFonts w:ascii="Arial" w:hAnsi="Arial" w:cs="Arial"/>
          <w:color w:val="92D050"/>
          <w:lang w:val="en-AU"/>
        </w:rPr>
        <w:t>/my&gt;</w:t>
      </w:r>
      <w:r w:rsidRPr="00EF05F6">
        <w:rPr>
          <w:rFonts w:ascii="Arial" w:hAnsi="Arial" w:cs="Arial"/>
          <w:color w:val="auto"/>
          <w:lang w:val="en-AU"/>
        </w:rPr>
        <w:t xml:space="preserve"> professional </w:t>
      </w:r>
      <w:r w:rsidR="006C5583" w:rsidRPr="00EF05F6">
        <w:rPr>
          <w:rFonts w:ascii="Arial" w:hAnsi="Arial" w:cs="Arial"/>
          <w:color w:val="auto"/>
          <w:lang w:val="en-AU"/>
        </w:rPr>
        <w:t xml:space="preserve">fees deducted and </w:t>
      </w:r>
      <w:r w:rsidRPr="00EF05F6">
        <w:rPr>
          <w:rFonts w:ascii="Arial" w:hAnsi="Arial" w:cs="Arial"/>
          <w:color w:val="auto"/>
          <w:lang w:val="en-AU"/>
        </w:rPr>
        <w:t xml:space="preserve">the </w:t>
      </w:r>
      <w:r w:rsidR="006C5583" w:rsidRPr="00EF05F6">
        <w:rPr>
          <w:rFonts w:ascii="Arial" w:hAnsi="Arial" w:cs="Arial"/>
          <w:color w:val="auto"/>
          <w:lang w:val="en-AU"/>
        </w:rPr>
        <w:t xml:space="preserve">balance </w:t>
      </w:r>
      <w:r w:rsidRPr="00EF05F6">
        <w:rPr>
          <w:rFonts w:ascii="Arial" w:hAnsi="Arial" w:cs="Arial"/>
          <w:color w:val="auto"/>
          <w:lang w:val="en-AU"/>
        </w:rPr>
        <w:t xml:space="preserve">of the funds </w:t>
      </w:r>
      <w:r w:rsidR="006C5583" w:rsidRPr="00EF05F6">
        <w:rPr>
          <w:rFonts w:ascii="Arial" w:hAnsi="Arial" w:cs="Arial"/>
          <w:color w:val="auto"/>
          <w:lang w:val="en-AU"/>
        </w:rPr>
        <w:t xml:space="preserve">forwarded </w:t>
      </w:r>
      <w:r w:rsidRPr="00EF05F6">
        <w:rPr>
          <w:rFonts w:ascii="Arial" w:hAnsi="Arial" w:cs="Arial"/>
          <w:color w:val="auto"/>
          <w:lang w:val="en-AU"/>
        </w:rPr>
        <w:t xml:space="preserve">to you </w:t>
      </w:r>
      <w:r w:rsidR="00201B33" w:rsidRPr="00161D45">
        <w:rPr>
          <w:rFonts w:ascii="Arial" w:hAnsi="Arial" w:cs="Arial"/>
          <w:color w:val="92D050"/>
          <w:lang w:val="en-AU"/>
        </w:rPr>
        <w:t xml:space="preserve">&lt;within 3 </w:t>
      </w:r>
      <w:r w:rsidR="00EA3FC5" w:rsidRPr="00161D45">
        <w:rPr>
          <w:rFonts w:ascii="Arial" w:hAnsi="Arial" w:cs="Arial"/>
          <w:color w:val="92D050"/>
          <w:lang w:val="en-AU"/>
        </w:rPr>
        <w:t xml:space="preserve">Business Days </w:t>
      </w:r>
      <w:r w:rsidR="009156AC" w:rsidRPr="00161D45">
        <w:rPr>
          <w:rFonts w:ascii="Arial" w:hAnsi="Arial" w:cs="Arial"/>
          <w:color w:val="92D050"/>
          <w:lang w:val="en-AU"/>
        </w:rPr>
        <w:t xml:space="preserve">of receipt from the </w:t>
      </w:r>
      <w:r w:rsidR="00CB67E2">
        <w:rPr>
          <w:rFonts w:ascii="Arial" w:hAnsi="Arial" w:cs="Arial"/>
          <w:color w:val="92D050"/>
          <w:lang w:val="en-AU"/>
        </w:rPr>
        <w:t>ATO</w:t>
      </w:r>
      <w:r w:rsidR="009156AC" w:rsidRPr="00161D45">
        <w:rPr>
          <w:rFonts w:ascii="Arial" w:hAnsi="Arial" w:cs="Arial"/>
          <w:color w:val="92D050"/>
          <w:lang w:val="en-AU"/>
        </w:rPr>
        <w:t xml:space="preserve"> </w:t>
      </w:r>
      <w:r w:rsidR="007C445A" w:rsidRPr="00161D45">
        <w:rPr>
          <w:rFonts w:ascii="Arial" w:hAnsi="Arial" w:cs="Arial"/>
          <w:color w:val="92D050"/>
          <w:lang w:val="en-AU"/>
        </w:rPr>
        <w:t>or specify agreed period&gt;</w:t>
      </w:r>
      <w:r w:rsidR="006C5583" w:rsidRPr="00EF05F6">
        <w:rPr>
          <w:rFonts w:ascii="Arial" w:hAnsi="Arial" w:cs="Arial"/>
          <w:color w:val="auto"/>
          <w:lang w:val="en-AU"/>
        </w:rPr>
        <w:t>.</w:t>
      </w:r>
    </w:p>
    <w:p w14:paraId="473432A6" w14:textId="77777777" w:rsidR="006C5583" w:rsidRPr="00EF05F6" w:rsidRDefault="006C5583" w:rsidP="00161D45">
      <w:pPr>
        <w:pStyle w:val="RedSubheading"/>
        <w:spacing w:after="113"/>
        <w:rPr>
          <w:rFonts w:ascii="Arial" w:hAnsi="Arial" w:cs="Arial"/>
          <w:b/>
          <w:color w:val="auto"/>
          <w:lang w:val="en-AU"/>
        </w:rPr>
      </w:pPr>
      <w:r w:rsidRPr="00EF05F6">
        <w:rPr>
          <w:rStyle w:val="Redbodycopy"/>
          <w:rFonts w:ascii="Arial" w:hAnsi="Arial" w:cs="Arial"/>
          <w:b/>
          <w:color w:val="auto"/>
          <w:spacing w:val="-6"/>
          <w:lang w:val="en-AU"/>
        </w:rPr>
        <w:t>Terms of Payment</w:t>
      </w:r>
    </w:p>
    <w:p w14:paraId="3887F36E" w14:textId="58DBB911" w:rsidR="006C5583" w:rsidRPr="00EF05F6" w:rsidRDefault="006C5583" w:rsidP="00BF0A6C">
      <w:pPr>
        <w:pStyle w:val="BodyCopy1014pt"/>
        <w:jc w:val="left"/>
        <w:rPr>
          <w:rFonts w:ascii="Arial" w:hAnsi="Arial" w:cs="Arial"/>
          <w:color w:val="auto"/>
          <w:lang w:val="en-AU"/>
        </w:rPr>
      </w:pPr>
      <w:r w:rsidRPr="00EF05F6">
        <w:rPr>
          <w:rFonts w:ascii="Arial" w:hAnsi="Arial" w:cs="Arial"/>
          <w:color w:val="auto"/>
          <w:lang w:val="en-AU"/>
        </w:rPr>
        <w:t xml:space="preserve">Unless other </w:t>
      </w:r>
      <w:r w:rsidR="00E4044B">
        <w:rPr>
          <w:rFonts w:ascii="Arial" w:hAnsi="Arial" w:cs="Arial"/>
          <w:color w:val="auto"/>
          <w:lang w:val="en-AU"/>
        </w:rPr>
        <w:t xml:space="preserve">terms have been </w:t>
      </w:r>
      <w:r w:rsidRPr="00EF05F6">
        <w:rPr>
          <w:rFonts w:ascii="Arial" w:hAnsi="Arial" w:cs="Arial"/>
          <w:color w:val="auto"/>
          <w:lang w:val="en-AU"/>
        </w:rPr>
        <w:t>agreed</w:t>
      </w:r>
      <w:r w:rsidR="00E4044B">
        <w:rPr>
          <w:rFonts w:ascii="Arial" w:hAnsi="Arial" w:cs="Arial"/>
          <w:color w:val="auto"/>
          <w:lang w:val="en-AU"/>
        </w:rPr>
        <w:t xml:space="preserve"> to</w:t>
      </w:r>
      <w:r w:rsidRPr="00EF05F6">
        <w:rPr>
          <w:rFonts w:ascii="Arial" w:hAnsi="Arial" w:cs="Arial"/>
          <w:color w:val="auto"/>
          <w:lang w:val="en-AU"/>
        </w:rPr>
        <w:t xml:space="preserve">, </w:t>
      </w:r>
      <w:r w:rsidR="00E4044B" w:rsidRPr="00161D45">
        <w:rPr>
          <w:rFonts w:ascii="Arial" w:hAnsi="Arial" w:cs="Arial"/>
          <w:color w:val="92D050"/>
          <w:lang w:val="en-AU"/>
        </w:rPr>
        <w:t>&lt;our/my&gt;</w:t>
      </w:r>
      <w:r w:rsidR="00E4044B">
        <w:rPr>
          <w:rFonts w:ascii="Arial" w:hAnsi="Arial" w:cs="Arial"/>
          <w:color w:val="auto"/>
          <w:lang w:val="en-AU"/>
        </w:rPr>
        <w:t xml:space="preserve"> </w:t>
      </w:r>
      <w:r w:rsidRPr="00EF05F6">
        <w:rPr>
          <w:rFonts w:ascii="Arial" w:hAnsi="Arial" w:cs="Arial"/>
          <w:color w:val="auto"/>
          <w:lang w:val="en-AU"/>
        </w:rPr>
        <w:t xml:space="preserve">terms are strictly 14 days from the date of invoice. </w:t>
      </w:r>
      <w:r w:rsidR="00E4044B" w:rsidRPr="00161D45">
        <w:rPr>
          <w:rFonts w:ascii="Arial" w:hAnsi="Arial" w:cs="Arial"/>
          <w:color w:val="92D050"/>
          <w:lang w:val="en-AU"/>
        </w:rPr>
        <w:t>&lt;We/I&gt;</w:t>
      </w:r>
      <w:r w:rsidR="00E4044B">
        <w:rPr>
          <w:rFonts w:ascii="Arial" w:hAnsi="Arial" w:cs="Arial"/>
          <w:color w:val="auto"/>
          <w:lang w:val="en-AU"/>
        </w:rPr>
        <w:t xml:space="preserve"> will provide </w:t>
      </w:r>
      <w:r w:rsidR="006D4960">
        <w:rPr>
          <w:rFonts w:ascii="Arial" w:hAnsi="Arial" w:cs="Arial"/>
          <w:color w:val="auto"/>
          <w:lang w:val="en-AU"/>
        </w:rPr>
        <w:t xml:space="preserve">an itemised account of professional fees, costs and disbursements upon request. </w:t>
      </w:r>
      <w:r w:rsidR="008C3FFD">
        <w:rPr>
          <w:rFonts w:ascii="Arial" w:hAnsi="Arial" w:cs="Arial"/>
          <w:color w:val="auto"/>
          <w:lang w:val="en-AU"/>
        </w:rPr>
        <w:t>If you do not pay your account by that</w:t>
      </w:r>
      <w:r w:rsidRPr="00EF05F6">
        <w:rPr>
          <w:rFonts w:ascii="Arial" w:hAnsi="Arial" w:cs="Arial"/>
          <w:color w:val="auto"/>
          <w:lang w:val="en-AU"/>
        </w:rPr>
        <w:t xml:space="preserve"> date,</w:t>
      </w:r>
      <w:r w:rsidRPr="000204A8">
        <w:rPr>
          <w:rFonts w:ascii="Arial" w:hAnsi="Arial" w:cs="Arial"/>
          <w:color w:val="192A67"/>
          <w:lang w:val="en-AU"/>
        </w:rPr>
        <w:t xml:space="preserve"> </w:t>
      </w:r>
      <w:r w:rsidR="00D87B5C" w:rsidRPr="001740C9">
        <w:rPr>
          <w:rFonts w:ascii="Arial" w:hAnsi="Arial" w:cs="Arial"/>
          <w:color w:val="70AD47" w:themeColor="accent6"/>
          <w:lang w:val="en-AU"/>
        </w:rPr>
        <w:t>&lt;</w:t>
      </w:r>
      <w:r w:rsidR="008C3FFD" w:rsidRPr="00161D45">
        <w:rPr>
          <w:rFonts w:ascii="Arial" w:hAnsi="Arial" w:cs="Arial"/>
          <w:color w:val="92D050"/>
          <w:lang w:val="en-AU"/>
        </w:rPr>
        <w:t>w</w:t>
      </w:r>
      <w:r w:rsidR="0044763A">
        <w:rPr>
          <w:rFonts w:ascii="Arial" w:hAnsi="Arial" w:cs="Arial"/>
          <w:color w:val="70AD47" w:themeColor="accent6"/>
          <w:lang w:val="en-AU"/>
        </w:rPr>
        <w:t>e/</w:t>
      </w:r>
      <w:r w:rsidRPr="001740C9">
        <w:rPr>
          <w:rFonts w:ascii="Arial" w:hAnsi="Arial" w:cs="Arial"/>
          <w:iCs/>
          <w:color w:val="70AD47" w:themeColor="accent6"/>
          <w:lang w:val="en-AU"/>
        </w:rPr>
        <w:t>I</w:t>
      </w:r>
      <w:r w:rsidR="00D87B5C" w:rsidRPr="001740C9">
        <w:rPr>
          <w:rFonts w:ascii="Arial" w:hAnsi="Arial" w:cs="Arial"/>
          <w:i/>
          <w:color w:val="70AD47" w:themeColor="accent6"/>
          <w:lang w:val="en-AU"/>
        </w:rPr>
        <w:t>&gt;</w:t>
      </w:r>
      <w:r w:rsidRPr="000204A8">
        <w:rPr>
          <w:rFonts w:ascii="Arial" w:hAnsi="Arial" w:cs="Arial"/>
          <w:color w:val="192A67"/>
          <w:lang w:val="en-AU"/>
        </w:rPr>
        <w:t xml:space="preserve"> </w:t>
      </w:r>
      <w:r w:rsidRPr="00EF05F6">
        <w:rPr>
          <w:rFonts w:ascii="Arial" w:hAnsi="Arial" w:cs="Arial"/>
          <w:color w:val="auto"/>
          <w:lang w:val="en-AU"/>
        </w:rPr>
        <w:t xml:space="preserve">reserve the right to use a debt collection agency or </w:t>
      </w:r>
      <w:r w:rsidR="00366460">
        <w:rPr>
          <w:rFonts w:ascii="Arial" w:hAnsi="Arial" w:cs="Arial"/>
          <w:color w:val="auto"/>
          <w:lang w:val="en-AU"/>
        </w:rPr>
        <w:t xml:space="preserve">any </w:t>
      </w:r>
      <w:r w:rsidRPr="00EF05F6">
        <w:rPr>
          <w:rFonts w:ascii="Arial" w:hAnsi="Arial" w:cs="Arial"/>
          <w:color w:val="auto"/>
          <w:lang w:val="en-AU"/>
        </w:rPr>
        <w:t xml:space="preserve">other legal means to recover </w:t>
      </w:r>
      <w:r w:rsidR="00366460">
        <w:rPr>
          <w:rFonts w:ascii="Arial" w:hAnsi="Arial" w:cs="Arial"/>
          <w:color w:val="auto"/>
          <w:lang w:val="en-AU"/>
        </w:rPr>
        <w:t xml:space="preserve">any </w:t>
      </w:r>
      <w:r w:rsidRPr="00EF05F6">
        <w:rPr>
          <w:rFonts w:ascii="Arial" w:hAnsi="Arial" w:cs="Arial"/>
          <w:color w:val="auto"/>
          <w:lang w:val="en-AU"/>
        </w:rPr>
        <w:t>outstanding</w:t>
      </w:r>
      <w:r w:rsidR="0011317C" w:rsidRPr="00EF05F6">
        <w:rPr>
          <w:rFonts w:ascii="Arial" w:hAnsi="Arial" w:cs="Arial"/>
          <w:color w:val="auto"/>
          <w:lang w:val="en-AU"/>
        </w:rPr>
        <w:t xml:space="preserve"> fees</w:t>
      </w:r>
      <w:r w:rsidRPr="00EF05F6">
        <w:rPr>
          <w:rFonts w:ascii="Arial" w:hAnsi="Arial" w:cs="Arial"/>
          <w:color w:val="auto"/>
          <w:lang w:val="en-AU"/>
        </w:rPr>
        <w:t>.</w:t>
      </w:r>
    </w:p>
    <w:p w14:paraId="4AF72DEC" w14:textId="77777777" w:rsidR="002E14DB" w:rsidRPr="00200073" w:rsidRDefault="002E14DB" w:rsidP="002E14DB">
      <w:pPr>
        <w:pStyle w:val="BodyCopy1014pt"/>
        <w:keepNext/>
        <w:rPr>
          <w:rFonts w:ascii="Arial" w:hAnsi="Arial" w:cs="Arial"/>
          <w:b/>
          <w:color w:val="auto"/>
          <w:lang w:val="en-AU"/>
        </w:rPr>
      </w:pPr>
      <w:r w:rsidRPr="00200073">
        <w:rPr>
          <w:rFonts w:ascii="Arial" w:hAnsi="Arial" w:cs="Arial"/>
          <w:b/>
          <w:color w:val="auto"/>
          <w:lang w:val="en-AU"/>
        </w:rPr>
        <w:lastRenderedPageBreak/>
        <w:t xml:space="preserve">Ownership of Documents </w:t>
      </w:r>
    </w:p>
    <w:p w14:paraId="07A9A0D6" w14:textId="2952DAB6" w:rsidR="002E14DB" w:rsidRPr="00200073" w:rsidRDefault="002E14DB" w:rsidP="002E14DB">
      <w:pPr>
        <w:pStyle w:val="BodyCopy1014pt"/>
        <w:jc w:val="left"/>
        <w:rPr>
          <w:rFonts w:ascii="Arial" w:hAnsi="Arial" w:cs="Arial"/>
          <w:color w:val="auto"/>
          <w:lang w:val="en-AU"/>
        </w:rPr>
      </w:pPr>
      <w:r w:rsidRPr="00200073">
        <w:rPr>
          <w:rFonts w:ascii="Arial" w:hAnsi="Arial" w:cs="Arial"/>
          <w:color w:val="auto"/>
          <w:lang w:val="en-AU"/>
        </w:rPr>
        <w:t xml:space="preserve">The final documents </w:t>
      </w:r>
      <w:r w:rsidR="00BD5539">
        <w:rPr>
          <w:rFonts w:ascii="Arial" w:hAnsi="Arial" w:cs="Arial"/>
          <w:color w:val="auto"/>
          <w:lang w:val="en-AU"/>
        </w:rPr>
        <w:t xml:space="preserve">which </w:t>
      </w:r>
      <w:r w:rsidR="00BD5539" w:rsidRPr="00161D45">
        <w:rPr>
          <w:rFonts w:ascii="Arial" w:hAnsi="Arial" w:cs="Arial"/>
          <w:color w:val="92D050"/>
          <w:lang w:val="en-AU"/>
        </w:rPr>
        <w:t>&lt;we are/I am&gt;</w:t>
      </w:r>
      <w:r w:rsidR="00BD5539">
        <w:rPr>
          <w:rFonts w:ascii="Arial" w:hAnsi="Arial" w:cs="Arial"/>
          <w:color w:val="auto"/>
          <w:lang w:val="en-AU"/>
        </w:rPr>
        <w:t xml:space="preserve"> specifically engaged </w:t>
      </w:r>
      <w:r w:rsidRPr="00200073">
        <w:rPr>
          <w:rFonts w:ascii="Arial" w:hAnsi="Arial" w:cs="Arial"/>
          <w:color w:val="auto"/>
          <w:lang w:val="en-AU"/>
        </w:rPr>
        <w:t>to prepare, together with any other original documents</w:t>
      </w:r>
      <w:r w:rsidR="00077076">
        <w:rPr>
          <w:rFonts w:ascii="Arial" w:hAnsi="Arial" w:cs="Arial"/>
          <w:color w:val="auto"/>
          <w:lang w:val="en-AU"/>
        </w:rPr>
        <w:t xml:space="preserve"> given to </w:t>
      </w:r>
      <w:r w:rsidR="00077076" w:rsidRPr="00161D45">
        <w:rPr>
          <w:rFonts w:ascii="Arial" w:hAnsi="Arial" w:cs="Arial"/>
          <w:color w:val="92D050"/>
          <w:lang w:val="en-AU"/>
        </w:rPr>
        <w:t>&lt;us/me&gt;</w:t>
      </w:r>
      <w:r w:rsidRPr="00200073">
        <w:rPr>
          <w:rFonts w:ascii="Arial" w:hAnsi="Arial" w:cs="Arial"/>
          <w:color w:val="auto"/>
          <w:lang w:val="en-AU"/>
        </w:rPr>
        <w:t xml:space="preserve">, shall remain your property. Documents </w:t>
      </w:r>
      <w:r w:rsidR="00FE6C22">
        <w:rPr>
          <w:rFonts w:ascii="Arial" w:hAnsi="Arial" w:cs="Arial"/>
          <w:color w:val="auto"/>
          <w:lang w:val="en-AU"/>
        </w:rPr>
        <w:t xml:space="preserve">brought into existence by </w:t>
      </w:r>
      <w:r w:rsidR="00FE6C22" w:rsidRPr="00161D45">
        <w:rPr>
          <w:rFonts w:ascii="Arial" w:hAnsi="Arial" w:cs="Arial"/>
          <w:color w:val="92D050"/>
          <w:lang w:val="en-AU"/>
        </w:rPr>
        <w:t>&lt;us/me&gt;</w:t>
      </w:r>
      <w:r w:rsidR="00FE6C22">
        <w:rPr>
          <w:rFonts w:ascii="Arial" w:hAnsi="Arial" w:cs="Arial"/>
          <w:color w:val="auto"/>
          <w:lang w:val="en-AU"/>
        </w:rPr>
        <w:t xml:space="preserve"> including</w:t>
      </w:r>
      <w:r w:rsidR="004A6397">
        <w:rPr>
          <w:rFonts w:ascii="Arial" w:hAnsi="Arial" w:cs="Arial"/>
          <w:color w:val="auto"/>
          <w:lang w:val="en-AU"/>
        </w:rPr>
        <w:t xml:space="preserve"> </w:t>
      </w:r>
      <w:r w:rsidR="004A6397" w:rsidRPr="00161D45">
        <w:rPr>
          <w:rFonts w:ascii="Arial" w:hAnsi="Arial" w:cs="Arial"/>
          <w:color w:val="92D050"/>
          <w:lang w:val="en-AU"/>
        </w:rPr>
        <w:t>&lt;specify nature of documents and working papers&gt;</w:t>
      </w:r>
      <w:r w:rsidRPr="00200073">
        <w:rPr>
          <w:rFonts w:ascii="Arial" w:hAnsi="Arial" w:cs="Arial"/>
          <w:color w:val="auto"/>
          <w:lang w:val="en-AU"/>
        </w:rPr>
        <w:t xml:space="preserve">, remain </w:t>
      </w:r>
      <w:r w:rsidR="0041372E" w:rsidRPr="00161D45">
        <w:rPr>
          <w:rFonts w:ascii="Arial" w:hAnsi="Arial" w:cs="Arial"/>
          <w:color w:val="92D050"/>
          <w:lang w:val="en-AU"/>
        </w:rPr>
        <w:t>&lt;our/my&gt;</w:t>
      </w:r>
      <w:r w:rsidRPr="00200073">
        <w:rPr>
          <w:rFonts w:ascii="Arial" w:hAnsi="Arial" w:cs="Arial"/>
          <w:color w:val="auto"/>
          <w:lang w:val="en-AU"/>
        </w:rPr>
        <w:t xml:space="preserve"> property at all times. However, </w:t>
      </w:r>
      <w:r w:rsidR="0041372E" w:rsidRPr="00161D45">
        <w:rPr>
          <w:rFonts w:ascii="Arial" w:hAnsi="Arial" w:cs="Arial"/>
          <w:color w:val="92D050"/>
          <w:lang w:val="en-AU"/>
        </w:rPr>
        <w:t>&lt;we/I&gt;</w:t>
      </w:r>
      <w:r w:rsidRPr="00200073">
        <w:rPr>
          <w:rFonts w:ascii="Arial" w:hAnsi="Arial" w:cs="Arial"/>
          <w:color w:val="auto"/>
          <w:lang w:val="en-AU"/>
        </w:rPr>
        <w:t xml:space="preserve"> will provide you with copies of any documents you require</w:t>
      </w:r>
      <w:r w:rsidR="0014453E">
        <w:rPr>
          <w:rFonts w:ascii="Arial" w:hAnsi="Arial" w:cs="Arial"/>
          <w:color w:val="auto"/>
          <w:lang w:val="en-AU"/>
        </w:rPr>
        <w:t xml:space="preserve"> from time to time</w:t>
      </w:r>
      <w:r w:rsidRPr="00200073">
        <w:rPr>
          <w:rFonts w:ascii="Arial" w:hAnsi="Arial" w:cs="Arial"/>
          <w:color w:val="auto"/>
          <w:lang w:val="en-AU"/>
        </w:rPr>
        <w:t>.</w:t>
      </w:r>
    </w:p>
    <w:p w14:paraId="7CAD0F2A" w14:textId="27AEBA5D" w:rsidR="00010437" w:rsidRDefault="00010437" w:rsidP="00161D45">
      <w:pPr>
        <w:spacing w:after="113" w:line="280" w:lineRule="exact"/>
        <w:rPr>
          <w:rFonts w:ascii="Arial" w:hAnsi="Arial" w:cs="Arial"/>
          <w:color w:val="192A67"/>
          <w:sz w:val="20"/>
          <w:u w:val="single"/>
          <w:lang w:val="en-US"/>
        </w:rPr>
      </w:pPr>
      <w:r w:rsidRPr="00200073">
        <w:rPr>
          <w:rFonts w:ascii="Arial" w:hAnsi="Arial" w:cs="Arial"/>
          <w:b/>
          <w:sz w:val="20"/>
          <w:lang w:val="en-AU"/>
        </w:rPr>
        <w:t>Lien over Documents</w:t>
      </w:r>
      <w:r w:rsidRPr="00200073">
        <w:rPr>
          <w:rStyle w:val="italichighlights"/>
          <w:rFonts w:ascii="Arial" w:hAnsi="Arial" w:cs="Arial"/>
          <w:b/>
          <w:sz w:val="20"/>
          <w:lang w:val="en-AU"/>
        </w:rPr>
        <w:t xml:space="preserve"> </w:t>
      </w:r>
      <w:r w:rsidRPr="00215CD9">
        <w:rPr>
          <w:rFonts w:ascii="Arial" w:hAnsi="Arial" w:cs="Arial"/>
          <w:color w:val="70AD47" w:themeColor="accent6"/>
          <w:sz w:val="20"/>
          <w:u w:val="single"/>
          <w:lang w:val="en-US"/>
        </w:rPr>
        <w:t>(optional)</w:t>
      </w:r>
    </w:p>
    <w:p w14:paraId="27A98171" w14:textId="13379443" w:rsidR="00010437" w:rsidRPr="00161D45" w:rsidRDefault="0017467C" w:rsidP="00161D45">
      <w:pPr>
        <w:suppressAutoHyphens/>
        <w:autoSpaceDE w:val="0"/>
        <w:autoSpaceDN w:val="0"/>
        <w:adjustRightInd w:val="0"/>
        <w:spacing w:after="113" w:line="280" w:lineRule="atLeast"/>
        <w:textAlignment w:val="center"/>
        <w:rPr>
          <w:rFonts w:ascii="Arial" w:hAnsi="Arial" w:cs="Arial"/>
          <w:color w:val="92D050"/>
          <w:sz w:val="20"/>
          <w:u w:val="single"/>
          <w:lang w:val="en-US"/>
        </w:rPr>
      </w:pPr>
      <w:r w:rsidRPr="00161D45">
        <w:rPr>
          <w:rFonts w:ascii="Arial" w:hAnsi="Arial" w:cs="Arial"/>
          <w:color w:val="92D050"/>
          <w:sz w:val="20"/>
        </w:rPr>
        <w:t>[</w:t>
      </w:r>
      <w:r w:rsidR="00C278E8" w:rsidRPr="00161D45">
        <w:rPr>
          <w:rFonts w:ascii="Arial" w:hAnsi="Arial" w:cs="Arial"/>
          <w:color w:val="92D050"/>
          <w:sz w:val="20"/>
        </w:rPr>
        <w:t>F</w:t>
      </w:r>
      <w:r w:rsidR="00010437" w:rsidRPr="00161D45">
        <w:rPr>
          <w:rFonts w:ascii="Arial" w:hAnsi="Arial" w:cs="Arial"/>
          <w:color w:val="92D050"/>
          <w:sz w:val="20"/>
        </w:rPr>
        <w:t>urther guidance: refer "Lien over Client Documents” under Practice Management Tools on IPA's website: </w:t>
      </w:r>
      <w:hyperlink r:id="rId17" w:history="1">
        <w:r w:rsidR="00010437" w:rsidRPr="00161D45">
          <w:rPr>
            <w:rStyle w:val="Hyperlink"/>
            <w:rFonts w:ascii="Arial" w:hAnsi="Arial" w:cs="Arial"/>
            <w:color w:val="92D050"/>
            <w:sz w:val="20"/>
          </w:rPr>
          <w:t>https://www.publicaccountants.org.au/resources/templates</w:t>
        </w:r>
      </w:hyperlink>
      <w:r w:rsidRPr="00161D45">
        <w:rPr>
          <w:rFonts w:ascii="Arial" w:hAnsi="Arial" w:cs="Arial"/>
          <w:color w:val="92D050"/>
          <w:sz w:val="20"/>
        </w:rPr>
        <w:t>]</w:t>
      </w:r>
    </w:p>
    <w:p w14:paraId="660D0017" w14:textId="59E567CE" w:rsidR="00EE6275" w:rsidRDefault="00010437" w:rsidP="00D8452E">
      <w:pPr>
        <w:suppressAutoHyphens/>
        <w:autoSpaceDE w:val="0"/>
        <w:autoSpaceDN w:val="0"/>
        <w:adjustRightInd w:val="0"/>
        <w:spacing w:after="113" w:line="280" w:lineRule="atLeast"/>
        <w:textAlignment w:val="center"/>
        <w:rPr>
          <w:rFonts w:ascii="Arial" w:eastAsia="Calibri" w:hAnsi="Arial" w:cs="Arial"/>
          <w:b/>
          <w:spacing w:val="-2"/>
          <w:sz w:val="20"/>
          <w:lang w:val="en-AU" w:eastAsia="en-US"/>
        </w:rPr>
      </w:pPr>
      <w:r w:rsidRPr="00215CD9">
        <w:rPr>
          <w:rFonts w:ascii="Arial" w:hAnsi="Arial" w:cs="Arial"/>
          <w:sz w:val="20"/>
          <w:lang w:eastAsia="en-GB"/>
        </w:rPr>
        <w:t xml:space="preserve">If permitted by law, </w:t>
      </w:r>
      <w:r w:rsidR="005066B2" w:rsidRPr="00161D45">
        <w:rPr>
          <w:rFonts w:ascii="Arial" w:hAnsi="Arial" w:cs="Arial"/>
          <w:color w:val="92D050"/>
          <w:sz w:val="20"/>
          <w:lang w:eastAsia="en-GB"/>
        </w:rPr>
        <w:t>&lt;</w:t>
      </w:r>
      <w:r w:rsidRPr="00161D45">
        <w:rPr>
          <w:rFonts w:ascii="Arial" w:hAnsi="Arial" w:cs="Arial"/>
          <w:color w:val="92D050"/>
          <w:sz w:val="20"/>
          <w:lang w:eastAsia="en-GB"/>
        </w:rPr>
        <w:t>we</w:t>
      </w:r>
      <w:r w:rsidR="005066B2" w:rsidRPr="00161D45">
        <w:rPr>
          <w:rFonts w:ascii="Arial" w:hAnsi="Arial" w:cs="Arial"/>
          <w:color w:val="92D050"/>
          <w:sz w:val="20"/>
          <w:lang w:eastAsia="en-GB"/>
        </w:rPr>
        <w:t>/I&gt;</w:t>
      </w:r>
      <w:r w:rsidRPr="00215CD9">
        <w:rPr>
          <w:rFonts w:ascii="Arial" w:hAnsi="Arial" w:cs="Arial"/>
          <w:sz w:val="20"/>
          <w:lang w:eastAsia="en-GB"/>
        </w:rPr>
        <w:t xml:space="preserve"> may exercise a lien over all materials or records in </w:t>
      </w:r>
      <w:r w:rsidR="005066B2" w:rsidRPr="00161D45">
        <w:rPr>
          <w:rFonts w:ascii="Arial" w:hAnsi="Arial" w:cs="Arial"/>
          <w:color w:val="92D050"/>
          <w:sz w:val="20"/>
          <w:lang w:eastAsia="en-GB"/>
        </w:rPr>
        <w:t>&lt;</w:t>
      </w:r>
      <w:r w:rsidRPr="00161D45">
        <w:rPr>
          <w:rFonts w:ascii="Arial" w:hAnsi="Arial" w:cs="Arial"/>
          <w:color w:val="92D050"/>
          <w:sz w:val="20"/>
          <w:lang w:eastAsia="en-GB"/>
        </w:rPr>
        <w:t>our</w:t>
      </w:r>
      <w:r w:rsidR="005066B2" w:rsidRPr="00161D45">
        <w:rPr>
          <w:rFonts w:ascii="Arial" w:hAnsi="Arial" w:cs="Arial"/>
          <w:color w:val="92D050"/>
          <w:sz w:val="20"/>
          <w:lang w:eastAsia="en-GB"/>
        </w:rPr>
        <w:t>/my&gt;</w:t>
      </w:r>
      <w:r w:rsidRPr="00215CD9">
        <w:rPr>
          <w:rFonts w:ascii="Arial" w:hAnsi="Arial" w:cs="Arial"/>
          <w:sz w:val="20"/>
          <w:lang w:eastAsia="en-GB"/>
        </w:rPr>
        <w:t xml:space="preserve"> possession to all engagements for you until all outstanding fees and disbursements are paid in full.</w:t>
      </w:r>
    </w:p>
    <w:p w14:paraId="4190DB22" w14:textId="72F96E65" w:rsidR="00CB11E8" w:rsidRPr="00200073" w:rsidRDefault="00CB11E8" w:rsidP="00161D45">
      <w:pPr>
        <w:pStyle w:val="RedSubheading"/>
        <w:spacing w:after="113"/>
        <w:rPr>
          <w:rFonts w:ascii="Arial" w:hAnsi="Arial" w:cs="Arial"/>
          <w:b/>
          <w:color w:val="auto"/>
          <w:lang w:val="en-AU"/>
        </w:rPr>
      </w:pPr>
      <w:r w:rsidRPr="00200073">
        <w:rPr>
          <w:rFonts w:ascii="Arial" w:hAnsi="Arial" w:cs="Arial"/>
          <w:b/>
          <w:color w:val="auto"/>
          <w:lang w:val="en-AU"/>
        </w:rPr>
        <w:t>Additional Services</w:t>
      </w:r>
    </w:p>
    <w:p w14:paraId="6D33762C" w14:textId="2136F683" w:rsidR="00CB11E8" w:rsidRDefault="00CB11E8" w:rsidP="00794A59">
      <w:pPr>
        <w:pStyle w:val="BodyCopy1014pt"/>
        <w:jc w:val="left"/>
        <w:rPr>
          <w:rFonts w:ascii="Arial" w:hAnsi="Arial" w:cs="Arial"/>
          <w:color w:val="auto"/>
          <w:spacing w:val="2"/>
          <w:lang w:val="en-AU"/>
        </w:rPr>
      </w:pPr>
      <w:r w:rsidRPr="00200073">
        <w:rPr>
          <w:rFonts w:ascii="Arial" w:hAnsi="Arial" w:cs="Arial"/>
          <w:color w:val="auto"/>
          <w:spacing w:val="2"/>
          <w:lang w:val="en-AU"/>
        </w:rPr>
        <w:t xml:space="preserve">The </w:t>
      </w:r>
      <w:r w:rsidR="00BE77AC">
        <w:rPr>
          <w:rFonts w:ascii="Arial" w:hAnsi="Arial" w:cs="Arial"/>
          <w:color w:val="auto"/>
          <w:spacing w:val="2"/>
          <w:lang w:val="en-AU"/>
        </w:rPr>
        <w:t>estimated</w:t>
      </w:r>
      <w:r w:rsidRPr="00200073">
        <w:rPr>
          <w:rFonts w:ascii="Arial" w:hAnsi="Arial" w:cs="Arial"/>
          <w:color w:val="auto"/>
          <w:spacing w:val="2"/>
          <w:lang w:val="en-AU"/>
        </w:rPr>
        <w:t xml:space="preserve"> fee relates to the </w:t>
      </w:r>
      <w:r w:rsidR="00EE4850">
        <w:rPr>
          <w:rFonts w:ascii="Arial" w:hAnsi="Arial" w:cs="Arial"/>
          <w:color w:val="auto"/>
          <w:spacing w:val="2"/>
          <w:lang w:val="en-AU"/>
        </w:rPr>
        <w:t xml:space="preserve">objective and scope of tax services </w:t>
      </w:r>
      <w:r w:rsidRPr="00200073">
        <w:rPr>
          <w:rFonts w:ascii="Arial" w:hAnsi="Arial" w:cs="Arial"/>
          <w:color w:val="auto"/>
          <w:spacing w:val="2"/>
          <w:lang w:val="en-AU"/>
        </w:rPr>
        <w:t>detailed above.</w:t>
      </w:r>
    </w:p>
    <w:p w14:paraId="6A49797B" w14:textId="53D37782" w:rsidR="00CB11E8" w:rsidRPr="00200073" w:rsidRDefault="00CB11E8" w:rsidP="00794A59">
      <w:pPr>
        <w:pStyle w:val="BodyCopy1014pt"/>
        <w:jc w:val="left"/>
        <w:rPr>
          <w:rFonts w:ascii="Arial" w:hAnsi="Arial" w:cs="Arial"/>
          <w:color w:val="auto"/>
          <w:lang w:val="en-AU"/>
        </w:rPr>
      </w:pPr>
      <w:r w:rsidRPr="00200073">
        <w:rPr>
          <w:rFonts w:ascii="Arial" w:hAnsi="Arial" w:cs="Arial"/>
          <w:color w:val="auto"/>
          <w:lang w:val="en-AU"/>
        </w:rPr>
        <w:t xml:space="preserve">Please note that any additional services or advice requested are not included in this fee. These services will be charged on the basis of the time and skill required to complete the tasks, including any </w:t>
      </w:r>
      <w:r w:rsidR="00A44C2E" w:rsidRPr="00200073">
        <w:rPr>
          <w:rFonts w:ascii="Arial" w:hAnsi="Arial" w:cs="Arial"/>
          <w:color w:val="auto"/>
          <w:lang w:val="en-AU"/>
        </w:rPr>
        <w:t>out-of-pocket</w:t>
      </w:r>
      <w:r w:rsidRPr="00200073">
        <w:rPr>
          <w:rFonts w:ascii="Arial" w:hAnsi="Arial" w:cs="Arial"/>
          <w:color w:val="auto"/>
          <w:lang w:val="en-AU"/>
        </w:rPr>
        <w:t xml:space="preserve"> expenses</w:t>
      </w:r>
      <w:r w:rsidR="007B55F3">
        <w:rPr>
          <w:rFonts w:ascii="Arial" w:hAnsi="Arial" w:cs="Arial"/>
          <w:color w:val="auto"/>
          <w:lang w:val="en-AU"/>
        </w:rPr>
        <w:t xml:space="preserve"> and statutory charges</w:t>
      </w:r>
      <w:r w:rsidRPr="00200073">
        <w:rPr>
          <w:rFonts w:ascii="Arial" w:hAnsi="Arial" w:cs="Arial"/>
          <w:color w:val="auto"/>
          <w:lang w:val="en-AU"/>
        </w:rPr>
        <w:t>. Please note, any correspondence from the ATO or ASIC that does not relate to initial assessments or original payment notices, will be treated as additional services.</w:t>
      </w:r>
    </w:p>
    <w:p w14:paraId="1FC65B7F" w14:textId="77777777" w:rsidR="00CB11E8" w:rsidRPr="00200073" w:rsidRDefault="00CB11E8" w:rsidP="00794A59">
      <w:pPr>
        <w:pStyle w:val="BodyCopy1014pt"/>
        <w:jc w:val="left"/>
        <w:rPr>
          <w:rFonts w:ascii="Arial" w:hAnsi="Arial" w:cs="Arial"/>
          <w:color w:val="auto"/>
          <w:lang w:val="en-AU"/>
        </w:rPr>
      </w:pPr>
      <w:r w:rsidRPr="00200073">
        <w:rPr>
          <w:rFonts w:ascii="Arial" w:hAnsi="Arial" w:cs="Arial"/>
          <w:color w:val="auto"/>
          <w:lang w:val="en-AU"/>
        </w:rPr>
        <w:t>Specific services to be provided are as follows:</w:t>
      </w:r>
    </w:p>
    <w:p w14:paraId="5FA9E508" w14:textId="77777777" w:rsidR="00CB11E8" w:rsidRPr="007E456D" w:rsidRDefault="00CB11E8" w:rsidP="00161D45">
      <w:pPr>
        <w:pStyle w:val="RedSubheading"/>
        <w:keepNext/>
        <w:spacing w:after="113"/>
        <w:rPr>
          <w:rFonts w:ascii="Arial" w:hAnsi="Arial" w:cs="Arial"/>
          <w:b/>
          <w:color w:val="70AD47" w:themeColor="accent6"/>
          <w:lang w:val="en-AU"/>
        </w:rPr>
      </w:pPr>
      <w:r w:rsidRPr="00795A6B">
        <w:rPr>
          <w:rFonts w:ascii="Arial" w:hAnsi="Arial" w:cs="Arial"/>
          <w:b/>
          <w:color w:val="auto"/>
          <w:lang w:val="en-AU"/>
        </w:rPr>
        <w:t xml:space="preserve">Financial Statements </w:t>
      </w:r>
      <w:r w:rsidRPr="00161D45">
        <w:rPr>
          <w:rStyle w:val="italichighlights"/>
          <w:rFonts w:ascii="Arial" w:hAnsi="Arial" w:cs="Arial"/>
          <w:b/>
          <w:i w:val="0"/>
          <w:iCs w:val="0"/>
          <w:color w:val="70AD47" w:themeColor="accent6"/>
          <w:lang w:val="en-AU"/>
        </w:rPr>
        <w:t>(optional depending on scope)</w:t>
      </w:r>
    </w:p>
    <w:p w14:paraId="13C444A4" w14:textId="77777777" w:rsidR="00CB11E8" w:rsidRPr="00795A6B" w:rsidRDefault="00CB11E8" w:rsidP="00794A59">
      <w:pPr>
        <w:pStyle w:val="BodyCopy1014pt"/>
        <w:jc w:val="left"/>
        <w:rPr>
          <w:rFonts w:ascii="Arial" w:hAnsi="Arial" w:cs="Arial"/>
          <w:color w:val="auto"/>
          <w:lang w:val="en-AU"/>
        </w:rPr>
      </w:pPr>
      <w:r w:rsidRPr="001740C9">
        <w:rPr>
          <w:rFonts w:ascii="Arial" w:hAnsi="Arial" w:cs="Arial"/>
          <w:i/>
          <w:color w:val="70AD47" w:themeColor="accent6"/>
          <w:lang w:val="en-AU"/>
        </w:rPr>
        <w:t>&lt;</w:t>
      </w:r>
      <w:r w:rsidRPr="001740C9">
        <w:rPr>
          <w:rFonts w:ascii="Arial" w:hAnsi="Arial" w:cs="Arial"/>
          <w:iCs/>
          <w:color w:val="70AD47" w:themeColor="accent6"/>
          <w:lang w:val="en-AU"/>
        </w:rPr>
        <w:t>We/I</w:t>
      </w:r>
      <w:r w:rsidRPr="001740C9">
        <w:rPr>
          <w:rFonts w:ascii="Arial" w:hAnsi="Arial" w:cs="Arial"/>
          <w:i/>
          <w:color w:val="70AD47" w:themeColor="accent6"/>
          <w:lang w:val="en-AU"/>
        </w:rPr>
        <w:t>&gt;</w:t>
      </w:r>
      <w:r w:rsidRPr="000204A8">
        <w:rPr>
          <w:rFonts w:ascii="Arial" w:hAnsi="Arial" w:cs="Arial"/>
          <w:color w:val="192A67"/>
          <w:lang w:val="en-AU"/>
        </w:rPr>
        <w:t xml:space="preserve"> </w:t>
      </w:r>
      <w:r w:rsidRPr="00795A6B">
        <w:rPr>
          <w:rStyle w:val="italichighlights"/>
          <w:rFonts w:ascii="Arial" w:hAnsi="Arial" w:cs="Arial"/>
          <w:i w:val="0"/>
          <w:iCs w:val="0"/>
          <w:color w:val="auto"/>
          <w:lang w:val="en-AU"/>
        </w:rPr>
        <w:t>have</w:t>
      </w:r>
      <w:r w:rsidRPr="00795A6B">
        <w:rPr>
          <w:rFonts w:ascii="Arial" w:hAnsi="Arial" w:cs="Arial"/>
          <w:color w:val="auto"/>
          <w:lang w:val="en-AU"/>
        </w:rPr>
        <w:t xml:space="preserve"> been engaged to prepare the annual financial statements of the business entities in your group. This service includes the preparation of:</w:t>
      </w:r>
    </w:p>
    <w:p w14:paraId="6B8A0E29" w14:textId="77777777" w:rsidR="00CB11E8" w:rsidRPr="00795A6B" w:rsidRDefault="00CB11E8" w:rsidP="00161D45">
      <w:pPr>
        <w:pStyle w:val="Indentbodycopy"/>
        <w:spacing w:after="113"/>
        <w:ind w:left="567" w:hanging="567"/>
        <w:rPr>
          <w:rFonts w:ascii="Arial" w:hAnsi="Arial" w:cs="Arial"/>
          <w:color w:val="auto"/>
          <w:lang w:val="en-AU"/>
        </w:rPr>
      </w:pPr>
      <w:r w:rsidRPr="00795A6B">
        <w:rPr>
          <w:rStyle w:val="RomanBodyCopy"/>
          <w:rFonts w:ascii="Arial" w:hAnsi="Arial" w:cs="Arial"/>
          <w:color w:val="auto"/>
          <w:lang w:val="en-AU"/>
        </w:rPr>
        <w:t>a)</w:t>
      </w:r>
      <w:r w:rsidRPr="00795A6B">
        <w:rPr>
          <w:rFonts w:ascii="Arial" w:hAnsi="Arial" w:cs="Arial"/>
          <w:color w:val="auto"/>
          <w:lang w:val="en-AU"/>
        </w:rPr>
        <w:tab/>
        <w:t>a profit and loss statement;</w:t>
      </w:r>
    </w:p>
    <w:p w14:paraId="2A4E18C8" w14:textId="77777777" w:rsidR="00CB11E8" w:rsidRPr="00795A6B" w:rsidRDefault="00CB11E8" w:rsidP="00161D45">
      <w:pPr>
        <w:pStyle w:val="Indentbodycopy"/>
        <w:spacing w:after="113"/>
        <w:ind w:left="567" w:hanging="567"/>
        <w:rPr>
          <w:rFonts w:ascii="Arial" w:hAnsi="Arial" w:cs="Arial"/>
          <w:color w:val="auto"/>
          <w:lang w:val="en-AU"/>
        </w:rPr>
      </w:pPr>
      <w:r w:rsidRPr="00795A6B">
        <w:rPr>
          <w:rStyle w:val="RomanBodyCopy"/>
          <w:rFonts w:ascii="Arial" w:hAnsi="Arial" w:cs="Arial"/>
          <w:color w:val="auto"/>
          <w:lang w:val="en-AU"/>
        </w:rPr>
        <w:t>b)</w:t>
      </w:r>
      <w:r w:rsidRPr="00795A6B">
        <w:rPr>
          <w:rStyle w:val="RomanBodyCopy"/>
          <w:rFonts w:ascii="Arial" w:hAnsi="Arial" w:cs="Arial"/>
          <w:color w:val="auto"/>
          <w:lang w:val="en-AU"/>
        </w:rPr>
        <w:tab/>
        <w:t>a</w:t>
      </w:r>
      <w:r w:rsidRPr="00795A6B">
        <w:rPr>
          <w:rFonts w:ascii="Arial" w:hAnsi="Arial" w:cs="Arial"/>
          <w:color w:val="auto"/>
          <w:lang w:val="en-AU"/>
        </w:rPr>
        <w:t xml:space="preserve"> balance sheet; and</w:t>
      </w:r>
    </w:p>
    <w:p w14:paraId="11197B10" w14:textId="77777777" w:rsidR="00CB11E8" w:rsidRPr="00795A6B" w:rsidRDefault="00CB11E8" w:rsidP="00794A59">
      <w:pPr>
        <w:pStyle w:val="Indentbodycopy"/>
        <w:spacing w:after="113"/>
        <w:ind w:left="567" w:hanging="567"/>
        <w:rPr>
          <w:rFonts w:ascii="Arial" w:hAnsi="Arial" w:cs="Arial"/>
          <w:color w:val="auto"/>
          <w:lang w:val="en-AU"/>
        </w:rPr>
      </w:pPr>
      <w:r w:rsidRPr="00795A6B">
        <w:rPr>
          <w:rStyle w:val="RomanBodyCopy"/>
          <w:rFonts w:ascii="Arial" w:hAnsi="Arial" w:cs="Arial"/>
          <w:color w:val="auto"/>
          <w:lang w:val="en-AU"/>
        </w:rPr>
        <w:t>c)</w:t>
      </w:r>
      <w:r w:rsidRPr="00795A6B">
        <w:rPr>
          <w:rFonts w:ascii="Arial" w:hAnsi="Arial" w:cs="Arial"/>
          <w:color w:val="auto"/>
          <w:lang w:val="en-AU"/>
        </w:rPr>
        <w:tab/>
        <w:t>notes to the above financial statements.</w:t>
      </w:r>
    </w:p>
    <w:p w14:paraId="61466E56" w14:textId="77777777" w:rsidR="002E631C" w:rsidRDefault="00CB11E8" w:rsidP="00794A59">
      <w:pPr>
        <w:pStyle w:val="BodyCopy1014pt"/>
        <w:jc w:val="left"/>
        <w:rPr>
          <w:rFonts w:ascii="Arial" w:hAnsi="Arial" w:cs="Arial"/>
          <w:color w:val="auto"/>
          <w:lang w:val="en-AU"/>
        </w:rPr>
      </w:pPr>
      <w:r w:rsidRPr="00795A6B">
        <w:rPr>
          <w:rFonts w:ascii="Arial" w:hAnsi="Arial" w:cs="Arial"/>
          <w:color w:val="auto"/>
          <w:lang w:val="en-AU"/>
        </w:rPr>
        <w:t>This service includes maintenance of the charts of accounts for the general ledgers of your business entities. It also includes telephone support for the recording of specific transactions in the general ledger.</w:t>
      </w:r>
    </w:p>
    <w:p w14:paraId="1992D674" w14:textId="6AD3FAB9" w:rsidR="00CB11E8" w:rsidRPr="00795A6B" w:rsidRDefault="003E46CE" w:rsidP="00794A59">
      <w:pPr>
        <w:pStyle w:val="BodyCopy1014pt"/>
        <w:jc w:val="left"/>
        <w:rPr>
          <w:rFonts w:ascii="Arial" w:hAnsi="Arial" w:cs="Arial"/>
          <w:color w:val="auto"/>
          <w:lang w:val="en-AU"/>
        </w:rPr>
      </w:pPr>
      <w:r w:rsidRPr="00161D45">
        <w:rPr>
          <w:rFonts w:ascii="Arial" w:hAnsi="Arial" w:cs="Arial"/>
          <w:color w:val="92D050"/>
          <w:lang w:val="en-AU"/>
        </w:rPr>
        <w:t xml:space="preserve">&lt;Include details on </w:t>
      </w:r>
      <w:r w:rsidR="00DD4B67" w:rsidRPr="00161D45">
        <w:rPr>
          <w:rFonts w:ascii="Arial" w:hAnsi="Arial" w:cs="Arial"/>
          <w:color w:val="92D050"/>
          <w:lang w:val="en-AU"/>
        </w:rPr>
        <w:t>how the fees for this service will be determined&gt;.</w:t>
      </w:r>
    </w:p>
    <w:p w14:paraId="3139D81D" w14:textId="77777777" w:rsidR="00CB11E8" w:rsidRPr="00795A6B" w:rsidRDefault="00CB11E8" w:rsidP="00794A59">
      <w:pPr>
        <w:pStyle w:val="BodyCopy1014pt"/>
        <w:jc w:val="left"/>
        <w:rPr>
          <w:rFonts w:ascii="Arial" w:hAnsi="Arial" w:cs="Arial"/>
          <w:color w:val="auto"/>
          <w:lang w:val="en-AU"/>
        </w:rPr>
      </w:pPr>
      <w:r w:rsidRPr="00795A6B">
        <w:rPr>
          <w:rFonts w:ascii="Arial" w:hAnsi="Arial" w:cs="Arial"/>
          <w:color w:val="auto"/>
          <w:lang w:val="en-AU"/>
        </w:rPr>
        <w:t>This service does not include the preparation of one-off financial statements for presentation to your financiers, for which a separate fee shall apply.</w:t>
      </w:r>
    </w:p>
    <w:p w14:paraId="20848717" w14:textId="77777777" w:rsidR="00CB11E8" w:rsidRPr="000204A8" w:rsidRDefault="00CB11E8" w:rsidP="00161D45">
      <w:pPr>
        <w:pStyle w:val="RedSubheading"/>
        <w:spacing w:after="113"/>
        <w:rPr>
          <w:rFonts w:ascii="Arial" w:hAnsi="Arial" w:cs="Arial"/>
          <w:b/>
          <w:color w:val="192A67"/>
          <w:lang w:val="en-AU"/>
        </w:rPr>
      </w:pPr>
      <w:r w:rsidRPr="00795A6B">
        <w:rPr>
          <w:rFonts w:ascii="Arial" w:hAnsi="Arial" w:cs="Arial"/>
          <w:b/>
          <w:color w:val="auto"/>
          <w:spacing w:val="6"/>
          <w:lang w:val="en-AU"/>
        </w:rPr>
        <w:t xml:space="preserve">Fringe Benefits Tax Returns (FBT) </w:t>
      </w:r>
      <w:r w:rsidRPr="00161D45">
        <w:rPr>
          <w:rStyle w:val="italichighlights"/>
          <w:rFonts w:ascii="Arial" w:hAnsi="Arial" w:cs="Arial"/>
          <w:b/>
          <w:i w:val="0"/>
          <w:iCs w:val="0"/>
          <w:color w:val="70AD47" w:themeColor="accent6"/>
          <w:spacing w:val="6"/>
          <w:lang w:val="en-AU"/>
        </w:rPr>
        <w:t>(optional depending on scope)</w:t>
      </w:r>
    </w:p>
    <w:p w14:paraId="173F4AD6" w14:textId="77777777" w:rsidR="00CB11E8" w:rsidRPr="00795A6B" w:rsidRDefault="00CB11E8" w:rsidP="00794A59">
      <w:pPr>
        <w:pStyle w:val="BodyCopy1014pt"/>
        <w:jc w:val="left"/>
        <w:rPr>
          <w:rFonts w:ascii="Arial" w:hAnsi="Arial" w:cs="Arial"/>
          <w:color w:val="auto"/>
          <w:lang w:val="en-AU"/>
        </w:rPr>
      </w:pPr>
      <w:r w:rsidRPr="001740C9">
        <w:rPr>
          <w:rStyle w:val="italichighlights"/>
          <w:rFonts w:ascii="Arial" w:hAnsi="Arial" w:cs="Arial"/>
          <w:i w:val="0"/>
          <w:iCs w:val="0"/>
          <w:color w:val="70AD47" w:themeColor="accent6"/>
          <w:lang w:val="en-AU"/>
        </w:rPr>
        <w:t>&lt;</w:t>
      </w:r>
      <w:r>
        <w:rPr>
          <w:rStyle w:val="italichighlights"/>
          <w:rFonts w:ascii="Arial" w:hAnsi="Arial" w:cs="Arial"/>
          <w:i w:val="0"/>
          <w:iCs w:val="0"/>
          <w:color w:val="70AD47" w:themeColor="accent6"/>
          <w:lang w:val="en-AU"/>
        </w:rPr>
        <w:t>We/</w:t>
      </w:r>
      <w:r w:rsidRPr="001740C9">
        <w:rPr>
          <w:rStyle w:val="italichighlights"/>
          <w:rFonts w:ascii="Arial" w:hAnsi="Arial" w:cs="Arial"/>
          <w:i w:val="0"/>
          <w:iCs w:val="0"/>
          <w:color w:val="70AD47" w:themeColor="accent6"/>
          <w:lang w:val="en-AU"/>
        </w:rPr>
        <w:t>I</w:t>
      </w:r>
      <w:r w:rsidRPr="001740C9">
        <w:rPr>
          <w:rFonts w:ascii="Arial" w:hAnsi="Arial" w:cs="Arial"/>
          <w:color w:val="70AD47" w:themeColor="accent6"/>
          <w:lang w:val="en-AU"/>
        </w:rPr>
        <w:t>&gt;</w:t>
      </w:r>
      <w:r w:rsidRPr="000204A8">
        <w:rPr>
          <w:rFonts w:ascii="Arial" w:hAnsi="Arial" w:cs="Arial"/>
          <w:color w:val="192A67"/>
          <w:lang w:val="en-AU"/>
        </w:rPr>
        <w:t xml:space="preserve"> </w:t>
      </w:r>
      <w:r w:rsidRPr="00795A6B">
        <w:rPr>
          <w:rFonts w:ascii="Arial" w:hAnsi="Arial" w:cs="Arial"/>
          <w:color w:val="auto"/>
          <w:lang w:val="en-AU"/>
        </w:rPr>
        <w:t>have also been engaged to prepare and lodge the FBT returns for your business entities.</w:t>
      </w:r>
    </w:p>
    <w:p w14:paraId="4EDBAD2C" w14:textId="22C0700F" w:rsidR="00CB11E8" w:rsidRPr="00795A6B" w:rsidRDefault="00CB11E8" w:rsidP="00161D45">
      <w:pPr>
        <w:pStyle w:val="BodyCopy1014pt"/>
        <w:jc w:val="left"/>
        <w:rPr>
          <w:rFonts w:ascii="Arial" w:hAnsi="Arial" w:cs="Arial"/>
          <w:color w:val="auto"/>
          <w:lang w:val="en-AU"/>
        </w:rPr>
      </w:pPr>
      <w:r w:rsidRPr="00795A6B">
        <w:rPr>
          <w:rFonts w:ascii="Arial" w:hAnsi="Arial" w:cs="Arial"/>
          <w:color w:val="auto"/>
          <w:lang w:val="en-AU"/>
        </w:rPr>
        <w:t>The fee for this service of $</w:t>
      </w:r>
      <w:r w:rsidRPr="00795A6B">
        <w:rPr>
          <w:rFonts w:ascii="Arial" w:hAnsi="Arial" w:cs="Arial"/>
          <w:color w:val="92D050"/>
          <w:lang w:val="en-AU"/>
        </w:rPr>
        <w:t>&lt;</w:t>
      </w:r>
      <w:r w:rsidRPr="001740C9">
        <w:rPr>
          <w:rFonts w:ascii="Arial" w:hAnsi="Arial" w:cs="Arial"/>
          <w:color w:val="70AD47" w:themeColor="accent6"/>
          <w:lang w:val="en-AU"/>
        </w:rPr>
        <w:t>amount</w:t>
      </w:r>
      <w:r w:rsidRPr="00795A6B">
        <w:rPr>
          <w:rFonts w:ascii="Arial" w:hAnsi="Arial" w:cs="Arial"/>
          <w:color w:val="auto"/>
          <w:lang w:val="en-AU"/>
        </w:rPr>
        <w:t>&gt; is comprehensive and includes advice for the preparation of the annual FBT return, the cost of an annual review of opportunities for the reduction of FBT expense on the annual FBT return, and the calculation of Reportable Fringe Benefits Amounts for any employees.</w:t>
      </w:r>
    </w:p>
    <w:p w14:paraId="5C8F4E1E" w14:textId="3BDF4896" w:rsidR="00CB11E8" w:rsidRPr="00161D45" w:rsidRDefault="00B85CEC" w:rsidP="00161D45">
      <w:pPr>
        <w:pStyle w:val="BodyCopy1014pt"/>
        <w:rPr>
          <w:rFonts w:ascii="Arial" w:hAnsi="Arial" w:cs="Arial"/>
          <w:b/>
          <w:bCs/>
          <w:color w:val="92D050"/>
          <w:lang w:val="en-AU"/>
        </w:rPr>
      </w:pPr>
      <w:r w:rsidRPr="00161D45">
        <w:rPr>
          <w:rFonts w:ascii="Arial" w:hAnsi="Arial" w:cs="Arial"/>
          <w:b/>
          <w:bCs/>
          <w:color w:val="92D050"/>
          <w:lang w:val="en-AU"/>
        </w:rPr>
        <w:t xml:space="preserve">&lt;Include </w:t>
      </w:r>
      <w:r>
        <w:rPr>
          <w:rFonts w:ascii="Arial" w:hAnsi="Arial" w:cs="Arial"/>
          <w:b/>
          <w:bCs/>
          <w:color w:val="92D050"/>
          <w:lang w:val="en-AU"/>
        </w:rPr>
        <w:t xml:space="preserve">details of </w:t>
      </w:r>
      <w:r w:rsidRPr="00161D45">
        <w:rPr>
          <w:rFonts w:ascii="Arial" w:hAnsi="Arial" w:cs="Arial"/>
          <w:b/>
          <w:bCs/>
          <w:color w:val="92D050"/>
          <w:lang w:val="en-AU"/>
        </w:rPr>
        <w:t>any other specific services&gt;.</w:t>
      </w:r>
    </w:p>
    <w:p w14:paraId="50FEA491" w14:textId="0760D805" w:rsidR="006C5583" w:rsidRPr="00EF05F6" w:rsidRDefault="006C5583" w:rsidP="002E631C">
      <w:pPr>
        <w:pStyle w:val="BodyCopy1014pt"/>
        <w:keepNext/>
        <w:keepLines/>
        <w:rPr>
          <w:rFonts w:ascii="Arial" w:hAnsi="Arial" w:cs="Arial"/>
          <w:b/>
          <w:color w:val="auto"/>
          <w:lang w:val="en-AU"/>
        </w:rPr>
      </w:pPr>
      <w:r w:rsidRPr="00EF05F6">
        <w:rPr>
          <w:rFonts w:ascii="Arial" w:hAnsi="Arial" w:cs="Arial"/>
          <w:b/>
          <w:color w:val="auto"/>
          <w:lang w:val="en-AU"/>
        </w:rPr>
        <w:lastRenderedPageBreak/>
        <w:t>Quality Review</w:t>
      </w:r>
    </w:p>
    <w:p w14:paraId="53FC2AD6" w14:textId="5D39AF9D" w:rsidR="006C5583" w:rsidRPr="00EF05F6" w:rsidRDefault="006C5583" w:rsidP="002E631C">
      <w:pPr>
        <w:pStyle w:val="BodyCopy1014pt"/>
        <w:keepNext/>
        <w:keepLines/>
        <w:jc w:val="left"/>
        <w:rPr>
          <w:rFonts w:ascii="Arial" w:hAnsi="Arial" w:cs="Arial"/>
          <w:color w:val="auto"/>
          <w:lang w:val="en-AU"/>
        </w:rPr>
      </w:pPr>
      <w:r w:rsidRPr="00EF05F6">
        <w:rPr>
          <w:rFonts w:ascii="Arial" w:hAnsi="Arial" w:cs="Arial"/>
          <w:color w:val="auto"/>
          <w:lang w:val="en-AU"/>
        </w:rPr>
        <w:t xml:space="preserve">As a member of the </w:t>
      </w:r>
      <w:r w:rsidR="006871C4">
        <w:rPr>
          <w:rFonts w:ascii="Arial" w:hAnsi="Arial" w:cs="Arial"/>
          <w:color w:val="auto"/>
          <w:lang w:val="en-AU"/>
        </w:rPr>
        <w:t>Institute of Public Accountants (</w:t>
      </w:r>
      <w:r w:rsidR="00D87B5C" w:rsidRPr="00EF05F6">
        <w:rPr>
          <w:rFonts w:ascii="Arial" w:hAnsi="Arial" w:cs="Arial"/>
          <w:color w:val="auto"/>
          <w:lang w:val="en-AU"/>
        </w:rPr>
        <w:t>IPA</w:t>
      </w:r>
      <w:r w:rsidR="006871C4">
        <w:rPr>
          <w:rFonts w:ascii="Arial" w:hAnsi="Arial" w:cs="Arial"/>
          <w:color w:val="auto"/>
          <w:lang w:val="en-AU"/>
        </w:rPr>
        <w:t>)</w:t>
      </w:r>
      <w:r w:rsidRPr="00EF05F6">
        <w:rPr>
          <w:rFonts w:ascii="Arial" w:hAnsi="Arial" w:cs="Arial"/>
          <w:color w:val="auto"/>
          <w:lang w:val="en-AU"/>
        </w:rPr>
        <w:t>,</w:t>
      </w:r>
      <w:r w:rsidRPr="001740C9">
        <w:rPr>
          <w:rFonts w:ascii="Arial" w:hAnsi="Arial" w:cs="Arial"/>
          <w:color w:val="192A67"/>
          <w:lang w:val="en-AU"/>
        </w:rPr>
        <w:t xml:space="preserve"> </w:t>
      </w:r>
      <w:r w:rsidR="00B00BC0" w:rsidRPr="001740C9">
        <w:rPr>
          <w:rFonts w:ascii="Arial" w:hAnsi="Arial" w:cs="Arial"/>
          <w:color w:val="70AD47" w:themeColor="accent6"/>
          <w:lang w:val="en-AU"/>
        </w:rPr>
        <w:t>&lt;</w:t>
      </w:r>
      <w:r w:rsidR="006871C4">
        <w:rPr>
          <w:rFonts w:ascii="Arial" w:hAnsi="Arial" w:cs="Arial"/>
          <w:color w:val="70AD47" w:themeColor="accent6"/>
          <w:lang w:val="en-AU"/>
        </w:rPr>
        <w:t>w</w:t>
      </w:r>
      <w:r w:rsidR="0044763A" w:rsidRPr="001740C9">
        <w:rPr>
          <w:rFonts w:ascii="Arial" w:hAnsi="Arial" w:cs="Arial"/>
          <w:color w:val="70AD47" w:themeColor="accent6"/>
          <w:lang w:val="en-AU"/>
        </w:rPr>
        <w:t>e are/</w:t>
      </w:r>
      <w:r w:rsidRPr="001740C9">
        <w:rPr>
          <w:rFonts w:ascii="Arial" w:hAnsi="Arial" w:cs="Arial"/>
          <w:color w:val="70AD47" w:themeColor="accent6"/>
          <w:lang w:val="en-AU"/>
        </w:rPr>
        <w:t>I am</w:t>
      </w:r>
      <w:r w:rsidR="00D87B5C" w:rsidRPr="001740C9">
        <w:rPr>
          <w:rFonts w:ascii="Arial" w:hAnsi="Arial" w:cs="Arial"/>
          <w:color w:val="70AD47" w:themeColor="accent6"/>
          <w:lang w:val="en-AU"/>
        </w:rPr>
        <w:t>&gt;</w:t>
      </w:r>
      <w:r w:rsidRPr="00EF05F6">
        <w:rPr>
          <w:rFonts w:ascii="Arial" w:hAnsi="Arial" w:cs="Arial"/>
          <w:color w:val="auto"/>
          <w:lang w:val="en-AU"/>
        </w:rPr>
        <w:t xml:space="preserve"> subject to </w:t>
      </w:r>
      <w:r w:rsidR="00D87B5C" w:rsidRPr="00EF05F6">
        <w:rPr>
          <w:rFonts w:ascii="Arial" w:hAnsi="Arial" w:cs="Arial"/>
          <w:color w:val="auto"/>
          <w:lang w:val="en-AU"/>
        </w:rPr>
        <w:t>the IPA’s Quality Review Program (QRP) mandated by the International Federation of Accountants</w:t>
      </w:r>
      <w:r w:rsidR="000421AB">
        <w:rPr>
          <w:rFonts w:ascii="Arial" w:hAnsi="Arial" w:cs="Arial"/>
          <w:color w:val="auto"/>
          <w:lang w:val="en-AU"/>
        </w:rPr>
        <w:t xml:space="preserve"> (IFAC)</w:t>
      </w:r>
      <w:r w:rsidRPr="00EF05F6">
        <w:rPr>
          <w:rFonts w:ascii="Arial" w:hAnsi="Arial" w:cs="Arial"/>
          <w:color w:val="auto"/>
          <w:lang w:val="en-AU"/>
        </w:rPr>
        <w:t xml:space="preserve">. </w:t>
      </w:r>
      <w:r w:rsidR="00D87B5C" w:rsidRPr="00EF05F6">
        <w:rPr>
          <w:rFonts w:ascii="Arial" w:eastAsia="Times New Roman" w:hAnsi="Arial" w:cs="Arial"/>
          <w:color w:val="auto"/>
          <w:lang w:val="en-US" w:eastAsia="en-AU"/>
        </w:rPr>
        <w:t xml:space="preserve">QRP </w:t>
      </w:r>
      <w:r w:rsidR="000421AB">
        <w:rPr>
          <w:rFonts w:ascii="Arial" w:eastAsia="Times New Roman" w:hAnsi="Arial" w:cs="Arial"/>
          <w:color w:val="auto"/>
          <w:lang w:val="en-US" w:eastAsia="en-AU"/>
        </w:rPr>
        <w:t xml:space="preserve">reviews </w:t>
      </w:r>
      <w:r w:rsidR="00D87B5C" w:rsidRPr="00EF05F6">
        <w:rPr>
          <w:rFonts w:ascii="Arial" w:eastAsia="Times New Roman" w:hAnsi="Arial" w:cs="Arial"/>
          <w:color w:val="auto"/>
          <w:lang w:val="en-US" w:eastAsia="en-AU"/>
        </w:rPr>
        <w:t xml:space="preserve">assess member compliance with the professional and ethical standards and by accepting our engagement you acknowledge that, if requested by the IPA, files relating to this engagement may be made available for QRP review. </w:t>
      </w:r>
      <w:r w:rsidR="00D87B5C" w:rsidRPr="00EF05F6">
        <w:rPr>
          <w:rFonts w:ascii="Arial" w:hAnsi="Arial" w:cs="Arial"/>
          <w:color w:val="auto"/>
        </w:rPr>
        <w:t>Unless otherwise advised, you are consenting to your files being part of a QRP</w:t>
      </w:r>
      <w:r w:rsidR="0029513D">
        <w:rPr>
          <w:rFonts w:ascii="Arial" w:hAnsi="Arial" w:cs="Arial"/>
          <w:color w:val="auto"/>
        </w:rPr>
        <w:t xml:space="preserve"> review</w:t>
      </w:r>
      <w:r w:rsidR="00D87B5C" w:rsidRPr="00EF05F6">
        <w:rPr>
          <w:rFonts w:ascii="Arial" w:hAnsi="Arial" w:cs="Arial"/>
          <w:color w:val="auto"/>
        </w:rPr>
        <w:t>.</w:t>
      </w:r>
    </w:p>
    <w:p w14:paraId="7F0EF370" w14:textId="061E9ADF" w:rsidR="00C07C50" w:rsidRPr="00EF05F6" w:rsidRDefault="00C07C50" w:rsidP="00161D45">
      <w:pPr>
        <w:spacing w:after="113" w:line="280" w:lineRule="exact"/>
        <w:rPr>
          <w:rFonts w:ascii="Arial" w:hAnsi="Arial" w:cs="Arial"/>
          <w:b/>
          <w:bCs/>
          <w:sz w:val="20"/>
          <w:lang w:val="en-US"/>
        </w:rPr>
      </w:pPr>
      <w:r w:rsidRPr="00EF05F6">
        <w:rPr>
          <w:rFonts w:ascii="Arial" w:hAnsi="Arial" w:cs="Arial"/>
          <w:b/>
          <w:bCs/>
          <w:sz w:val="20"/>
          <w:lang w:val="en-US"/>
        </w:rPr>
        <w:t>Professional Standards Scheme</w:t>
      </w:r>
    </w:p>
    <w:p w14:paraId="7B9E0D90" w14:textId="0912FEAB" w:rsidR="00C07C50" w:rsidRPr="001740C9" w:rsidRDefault="00C07C50" w:rsidP="00161D45">
      <w:pPr>
        <w:keepNext/>
        <w:spacing w:after="113" w:line="280" w:lineRule="atLeast"/>
        <w:outlineLvl w:val="1"/>
        <w:rPr>
          <w:rFonts w:ascii="Arial" w:hAnsi="Arial" w:cs="Arial"/>
          <w:bCs/>
          <w:color w:val="192A67"/>
          <w:sz w:val="20"/>
        </w:rPr>
      </w:pPr>
      <w:r w:rsidRPr="00EF05F6">
        <w:rPr>
          <w:rFonts w:ascii="Arial" w:hAnsi="Arial" w:cs="Arial"/>
          <w:sz w:val="20"/>
          <w:lang w:val="en-US"/>
        </w:rPr>
        <w:t>As a member of the IPA,</w:t>
      </w:r>
      <w:r w:rsidRPr="001740C9">
        <w:rPr>
          <w:rFonts w:ascii="Arial" w:hAnsi="Arial" w:cs="Arial"/>
          <w:color w:val="192A67"/>
          <w:sz w:val="20"/>
          <w:lang w:val="en-US"/>
        </w:rPr>
        <w:t xml:space="preserve"> </w:t>
      </w:r>
      <w:r w:rsidR="00B00BC0" w:rsidRPr="001740C9">
        <w:rPr>
          <w:rFonts w:ascii="Arial" w:hAnsi="Arial" w:cs="Arial"/>
          <w:color w:val="70AD47" w:themeColor="accent6"/>
          <w:sz w:val="20"/>
          <w:lang w:val="en-US"/>
        </w:rPr>
        <w:t>&lt;</w:t>
      </w:r>
      <w:r w:rsidR="00EB7D27">
        <w:rPr>
          <w:rFonts w:ascii="Arial" w:hAnsi="Arial" w:cs="Arial"/>
          <w:color w:val="70AD47" w:themeColor="accent6"/>
          <w:sz w:val="20"/>
          <w:lang w:val="en-US"/>
        </w:rPr>
        <w:t>w</w:t>
      </w:r>
      <w:r w:rsidR="0044763A" w:rsidRPr="001740C9">
        <w:rPr>
          <w:rFonts w:ascii="Arial" w:hAnsi="Arial" w:cs="Arial"/>
          <w:color w:val="70AD47" w:themeColor="accent6"/>
          <w:sz w:val="20"/>
          <w:lang w:val="en-US"/>
        </w:rPr>
        <w:t>e are/</w:t>
      </w:r>
      <w:r w:rsidRPr="001740C9">
        <w:rPr>
          <w:rFonts w:ascii="Arial" w:hAnsi="Arial" w:cs="Arial"/>
          <w:color w:val="70AD47" w:themeColor="accent6"/>
          <w:sz w:val="20"/>
          <w:lang w:val="en-US"/>
        </w:rPr>
        <w:t>I am</w:t>
      </w:r>
      <w:r w:rsidR="0044763A" w:rsidRPr="001740C9">
        <w:rPr>
          <w:rFonts w:ascii="Arial" w:hAnsi="Arial" w:cs="Arial"/>
          <w:color w:val="70AD47" w:themeColor="accent6"/>
          <w:sz w:val="20"/>
          <w:lang w:val="en-US"/>
        </w:rPr>
        <w:t>&gt;</w:t>
      </w:r>
      <w:r w:rsidRPr="00EF05F6">
        <w:rPr>
          <w:rFonts w:ascii="Arial" w:hAnsi="Arial" w:cs="Arial"/>
          <w:sz w:val="20"/>
          <w:lang w:val="en-US"/>
        </w:rPr>
        <w:t xml:space="preserve"> part of the IPA Professional Standards Scheme and </w:t>
      </w:r>
      <w:r w:rsidRPr="00161D45">
        <w:rPr>
          <w:rFonts w:ascii="Arial" w:hAnsi="Arial" w:cs="Arial"/>
          <w:color w:val="92D050"/>
          <w:sz w:val="20"/>
          <w:lang w:val="en-US"/>
        </w:rPr>
        <w:t>&lt;</w:t>
      </w:r>
      <w:r w:rsidR="0044763A" w:rsidRPr="00161D45">
        <w:rPr>
          <w:rFonts w:ascii="Arial" w:hAnsi="Arial" w:cs="Arial"/>
          <w:color w:val="92D050"/>
          <w:sz w:val="20"/>
          <w:lang w:val="en-US"/>
        </w:rPr>
        <w:t>our/</w:t>
      </w:r>
      <w:r w:rsidRPr="00161D45">
        <w:rPr>
          <w:rFonts w:ascii="Arial" w:hAnsi="Arial" w:cs="Arial"/>
          <w:color w:val="92D050"/>
          <w:sz w:val="20"/>
          <w:lang w:val="en-US"/>
        </w:rPr>
        <w:t>my&gt;</w:t>
      </w:r>
      <w:r w:rsidRPr="00EF05F6">
        <w:rPr>
          <w:rFonts w:ascii="Arial" w:hAnsi="Arial" w:cs="Arial"/>
          <w:sz w:val="20"/>
          <w:lang w:val="en-US"/>
        </w:rPr>
        <w:t xml:space="preserve"> </w:t>
      </w:r>
      <w:r w:rsidRPr="00EF05F6">
        <w:rPr>
          <w:rFonts w:ascii="Arial" w:hAnsi="Arial" w:cs="Arial"/>
          <w:bCs/>
          <w:sz w:val="20"/>
        </w:rPr>
        <w:t>liability is limited by a Scheme approved under Professional Standards Legislation. For more information on the IPA Professional Standards Scheme or Professional Standards Schemes generally, please refer to:</w:t>
      </w:r>
      <w:r w:rsidRPr="001740C9">
        <w:rPr>
          <w:rFonts w:ascii="Arial" w:hAnsi="Arial" w:cs="Arial"/>
          <w:bCs/>
          <w:color w:val="192A67"/>
          <w:sz w:val="20"/>
        </w:rPr>
        <w:t xml:space="preserve"> </w:t>
      </w:r>
      <w:hyperlink r:id="rId18" w:history="1">
        <w:r w:rsidRPr="001740C9">
          <w:rPr>
            <w:rStyle w:val="Hyperlink"/>
            <w:rFonts w:ascii="Arial" w:hAnsi="Arial" w:cs="Arial"/>
            <w:bCs/>
            <w:sz w:val="20"/>
          </w:rPr>
          <w:t>www.psc.gov.au</w:t>
        </w:r>
      </w:hyperlink>
      <w:r w:rsidRPr="001740C9">
        <w:rPr>
          <w:rFonts w:ascii="Arial" w:hAnsi="Arial" w:cs="Arial"/>
          <w:bCs/>
          <w:color w:val="192A67"/>
          <w:sz w:val="20"/>
        </w:rPr>
        <w:t>.</w:t>
      </w:r>
    </w:p>
    <w:p w14:paraId="125D7138" w14:textId="77777777" w:rsidR="00A15266" w:rsidRPr="003464EA" w:rsidRDefault="00A15266" w:rsidP="00A15266">
      <w:pPr>
        <w:spacing w:after="113" w:line="280" w:lineRule="exact"/>
        <w:rPr>
          <w:rFonts w:ascii="Arial" w:hAnsi="Arial" w:cs="Arial"/>
          <w:b/>
          <w:bCs/>
          <w:sz w:val="20"/>
          <w:lang w:val="en-US"/>
        </w:rPr>
      </w:pPr>
      <w:r w:rsidRPr="003464EA">
        <w:rPr>
          <w:rFonts w:ascii="Arial" w:hAnsi="Arial" w:cs="Arial"/>
          <w:b/>
          <w:bCs/>
          <w:sz w:val="20"/>
          <w:lang w:val="en-US"/>
        </w:rPr>
        <w:t>Privacy</w:t>
      </w:r>
    </w:p>
    <w:p w14:paraId="4DDE91DC"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 xml:space="preserve">understand the importance of protecting the privacy of your personal information. In handling personal information, </w:t>
      </w:r>
      <w:r w:rsidRPr="00050223">
        <w:rPr>
          <w:rFonts w:ascii="Arial" w:hAnsi="Arial" w:cs="Arial"/>
          <w:color w:val="70AD47"/>
          <w:sz w:val="20"/>
        </w:rPr>
        <w:t>&lt;we/I</w:t>
      </w:r>
      <w:r w:rsidRPr="00050223">
        <w:rPr>
          <w:rFonts w:ascii="Arial" w:hAnsi="Arial" w:cs="Arial"/>
          <w:bCs/>
          <w:i/>
          <w:iCs/>
          <w:sz w:val="20"/>
        </w:rPr>
        <w:t xml:space="preserve">&gt; </w:t>
      </w:r>
      <w:r w:rsidRPr="00050223">
        <w:rPr>
          <w:rFonts w:ascii="Arial" w:hAnsi="Arial" w:cs="Arial"/>
          <w:bCs/>
          <w:sz w:val="20"/>
        </w:rPr>
        <w:t xml:space="preserve">comply with the </w:t>
      </w:r>
      <w:r w:rsidRPr="00050223">
        <w:rPr>
          <w:rFonts w:ascii="Arial" w:hAnsi="Arial" w:cs="Arial"/>
          <w:bCs/>
          <w:i/>
          <w:iCs/>
          <w:sz w:val="20"/>
        </w:rPr>
        <w:t>Privacy Act 1988</w:t>
      </w:r>
      <w:r w:rsidRPr="00050223">
        <w:rPr>
          <w:rFonts w:ascii="Arial" w:hAnsi="Arial" w:cs="Arial"/>
          <w:bCs/>
          <w:sz w:val="20"/>
        </w:rPr>
        <w:t xml:space="preserve"> (</w:t>
      </w:r>
      <w:proofErr w:type="spellStart"/>
      <w:r w:rsidRPr="00050223">
        <w:rPr>
          <w:rFonts w:ascii="Arial" w:hAnsi="Arial" w:cs="Arial"/>
          <w:bCs/>
          <w:sz w:val="20"/>
        </w:rPr>
        <w:t>Cth</w:t>
      </w:r>
      <w:proofErr w:type="spellEnd"/>
      <w:r w:rsidRPr="00050223">
        <w:rPr>
          <w:rFonts w:ascii="Arial" w:hAnsi="Arial" w:cs="Arial"/>
          <w:bCs/>
          <w:sz w:val="20"/>
        </w:rPr>
        <w:t xml:space="preserve">) </w:t>
      </w:r>
      <w:r w:rsidRPr="00007CB8">
        <w:rPr>
          <w:rFonts w:ascii="Arial" w:hAnsi="Arial" w:cs="Arial"/>
          <w:bCs/>
          <w:sz w:val="20"/>
        </w:rPr>
        <w:t>(Privacy Act)</w:t>
      </w:r>
      <w:r w:rsidRPr="00050223">
        <w:rPr>
          <w:rFonts w:ascii="Arial" w:hAnsi="Arial" w:cs="Arial"/>
          <w:bCs/>
          <w:sz w:val="20"/>
        </w:rPr>
        <w:t>, as amended from time to time, and with the 13 Australian Privacy Principles in the Privacy Act and other applicable privacy-related legislation.</w:t>
      </w:r>
    </w:p>
    <w:p w14:paraId="6E8E8C78"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collect, use, disclose and store your personal information in accordance with</w:t>
      </w:r>
      <w:r w:rsidRPr="00050223">
        <w:rPr>
          <w:rFonts w:ascii="Arial" w:hAnsi="Arial" w:cs="Arial"/>
          <w:color w:val="70AD47"/>
          <w:sz w:val="20"/>
        </w:rPr>
        <w:t xml:space="preserve"> &lt;our/my&gt;</w:t>
      </w:r>
      <w:r w:rsidRPr="00050223">
        <w:rPr>
          <w:rFonts w:ascii="Arial" w:hAnsi="Arial" w:cs="Arial"/>
          <w:color w:val="192A67"/>
          <w:sz w:val="20"/>
        </w:rPr>
        <w:t xml:space="preserve"> </w:t>
      </w:r>
      <w:r w:rsidRPr="00050223">
        <w:rPr>
          <w:rFonts w:ascii="Arial" w:hAnsi="Arial" w:cs="Arial"/>
          <w:bCs/>
          <w:sz w:val="20"/>
        </w:rPr>
        <w:t>privacy policy, a copy of which can be found on</w:t>
      </w:r>
      <w:r w:rsidRPr="00050223">
        <w:rPr>
          <w:rFonts w:ascii="Arial" w:hAnsi="Arial" w:cs="Arial"/>
          <w:color w:val="192A67"/>
          <w:sz w:val="20"/>
        </w:rPr>
        <w:t xml:space="preserve"> </w:t>
      </w:r>
      <w:r w:rsidRPr="00050223">
        <w:rPr>
          <w:rFonts w:ascii="Arial" w:hAnsi="Arial" w:cs="Arial"/>
          <w:color w:val="70AD47"/>
          <w:sz w:val="20"/>
        </w:rPr>
        <w:t>&lt;</w:t>
      </w:r>
      <w:r w:rsidRPr="00050223">
        <w:rPr>
          <w:rFonts w:ascii="Arial" w:hAnsi="Arial" w:cs="Arial"/>
          <w:color w:val="70AD47" w:themeColor="accent6"/>
          <w:sz w:val="20"/>
          <w:lang w:val="en-US"/>
        </w:rPr>
        <w:t>our/my</w:t>
      </w:r>
      <w:r w:rsidRPr="00050223">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website or otherwise made available to you upon request.</w:t>
      </w:r>
    </w:p>
    <w:p w14:paraId="6DAFD8D8"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may collect your personal information directly from you or your authorised representatives, from third parties where you have provided your consent, or where the collection of your personal information is permitted by law.</w:t>
      </w:r>
    </w:p>
    <w:p w14:paraId="0E1EBD0D"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bCs/>
          <w:sz w:val="20"/>
        </w:rPr>
        <w:t>The types of personal information</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collect includes</w:t>
      </w:r>
      <w:r w:rsidRPr="00050223">
        <w:rPr>
          <w:rFonts w:ascii="Arial" w:hAnsi="Arial" w:cs="Arial"/>
          <w:color w:val="192A67"/>
          <w:sz w:val="20"/>
        </w:rPr>
        <w:t xml:space="preserve"> </w:t>
      </w:r>
      <w:r w:rsidRPr="00CC21BE">
        <w:rPr>
          <w:rFonts w:ascii="Arial" w:hAnsi="Arial" w:cs="Arial"/>
          <w:color w:val="70AD47"/>
          <w:sz w:val="20"/>
        </w:rPr>
        <w:t>&lt;</w:t>
      </w:r>
      <w:r w:rsidRPr="00CC21BE">
        <w:rPr>
          <w:rFonts w:ascii="Arial" w:hAnsi="Arial" w:cs="Arial"/>
          <w:color w:val="70AD47"/>
          <w:sz w:val="20"/>
          <w:lang w:val="en-US"/>
        </w:rPr>
        <w:t>amend list to accurately reflect the personal information that is collected</w:t>
      </w:r>
      <w:r w:rsidRPr="00CC21BE">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4C474276" w14:textId="77777777" w:rsidR="00A15266" w:rsidRPr="00050223" w:rsidRDefault="00A15266" w:rsidP="00A15266">
      <w:pPr>
        <w:suppressAutoHyphens/>
        <w:autoSpaceDE w:val="0"/>
        <w:autoSpaceDN w:val="0"/>
        <w:adjustRightInd w:val="0"/>
        <w:spacing w:after="113" w:line="280" w:lineRule="atLeast"/>
        <w:textAlignment w:val="center"/>
        <w:rPr>
          <w:rFonts w:ascii="Arial" w:eastAsiaTheme="minorHAnsi" w:hAnsi="Arial" w:cs="Arial"/>
          <w:color w:val="192A67"/>
          <w:sz w:val="20"/>
        </w:rPr>
      </w:pPr>
      <w:r w:rsidRPr="00050223">
        <w:rPr>
          <w:rFonts w:ascii="Arial" w:hAnsi="Arial" w:cs="Arial"/>
          <w:bCs/>
          <w:sz w:val="20"/>
        </w:rPr>
        <w:t>Generally,</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collect, use and disclose your personal information for the purposes of providing you with</w:t>
      </w:r>
      <w:r w:rsidRPr="00050223">
        <w:rPr>
          <w:rFonts w:ascii="Arial" w:hAnsi="Arial" w:cs="Arial"/>
          <w:color w:val="192A67"/>
          <w:sz w:val="20"/>
        </w:rPr>
        <w:t xml:space="preserve"> </w:t>
      </w:r>
      <w:r w:rsidRPr="00BA33D1">
        <w:rPr>
          <w:rFonts w:ascii="Arial" w:hAnsi="Arial" w:cs="Arial"/>
          <w:color w:val="70AD47"/>
          <w:sz w:val="20"/>
        </w:rPr>
        <w:t>&lt;</w:t>
      </w:r>
      <w:r w:rsidRPr="00BA33D1">
        <w:rPr>
          <w:rFonts w:ascii="Arial" w:hAnsi="Arial" w:cs="Arial"/>
          <w:color w:val="70AD47"/>
          <w:sz w:val="20"/>
          <w:lang w:val="en-US"/>
        </w:rPr>
        <w:t>description of services</w:t>
      </w:r>
      <w:r w:rsidRPr="00BA33D1">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services.</w:t>
      </w:r>
      <w:r w:rsidRPr="00050223">
        <w:rPr>
          <w:rFonts w:ascii="Arial" w:hAnsi="Arial" w:cs="Arial"/>
          <w:color w:val="192A67"/>
          <w:sz w:val="20"/>
        </w:rPr>
        <w:t xml:space="preserve"> </w:t>
      </w:r>
    </w:p>
    <w:p w14:paraId="64CD7F2F"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color w:val="192A67"/>
          <w:sz w:val="20"/>
        </w:rPr>
      </w:pPr>
      <w:r w:rsidRPr="00050223">
        <w:rPr>
          <w:rFonts w:ascii="Arial" w:hAnsi="Arial" w:cs="Arial"/>
          <w:bCs/>
          <w:sz w:val="20"/>
        </w:rPr>
        <w:t xml:space="preserve">If you do not provide your personal information to </w:t>
      </w:r>
      <w:r w:rsidRPr="00BA33D1">
        <w:rPr>
          <w:rFonts w:ascii="Arial" w:hAnsi="Arial" w:cs="Arial"/>
          <w:color w:val="70AD47"/>
          <w:sz w:val="20"/>
        </w:rPr>
        <w:t>&lt;us/me&gt;</w:t>
      </w:r>
      <w:r w:rsidRPr="00050223">
        <w:rPr>
          <w:rFonts w:ascii="Arial" w:hAnsi="Arial" w:cs="Arial"/>
          <w:bCs/>
          <w:sz w:val="20"/>
        </w:rPr>
        <w:t>, this may affect</w:t>
      </w:r>
      <w:r w:rsidRPr="00050223">
        <w:rPr>
          <w:rFonts w:ascii="Arial" w:hAnsi="Arial" w:cs="Arial"/>
          <w:color w:val="192A67"/>
          <w:sz w:val="20"/>
        </w:rPr>
        <w:t xml:space="preserve"> </w:t>
      </w:r>
      <w:r w:rsidRPr="00050223">
        <w:rPr>
          <w:rFonts w:ascii="Arial" w:hAnsi="Arial" w:cs="Arial"/>
          <w:color w:val="70AD47"/>
          <w:sz w:val="20"/>
        </w:rPr>
        <w:t xml:space="preserve">&lt;our/my&gt; </w:t>
      </w:r>
      <w:r w:rsidRPr="00050223">
        <w:rPr>
          <w:rFonts w:ascii="Arial" w:hAnsi="Arial" w:cs="Arial"/>
          <w:bCs/>
          <w:sz w:val="20"/>
        </w:rPr>
        <w:t>ability to assist you.</w:t>
      </w:r>
    </w:p>
    <w:p w14:paraId="3A951181"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may also use your personal information for the purpose of providing marketing information to you. Please let</w:t>
      </w:r>
      <w:r w:rsidRPr="00050223">
        <w:rPr>
          <w:rFonts w:ascii="Arial" w:hAnsi="Arial" w:cs="Arial"/>
          <w:color w:val="192A67"/>
          <w:sz w:val="20"/>
        </w:rPr>
        <w:t xml:space="preserve"> </w:t>
      </w:r>
      <w:r w:rsidRPr="00050223">
        <w:rPr>
          <w:rFonts w:ascii="Arial" w:hAnsi="Arial" w:cs="Arial"/>
          <w:color w:val="70AD47"/>
          <w:sz w:val="20"/>
        </w:rPr>
        <w:t>&lt;us/me&gt;</w:t>
      </w:r>
      <w:r w:rsidRPr="00050223">
        <w:rPr>
          <w:rFonts w:ascii="Arial" w:hAnsi="Arial" w:cs="Arial"/>
          <w:bCs/>
          <w:i/>
          <w:iCs/>
          <w:sz w:val="20"/>
        </w:rPr>
        <w:t xml:space="preserve"> </w:t>
      </w:r>
      <w:r w:rsidRPr="00050223">
        <w:rPr>
          <w:rFonts w:ascii="Arial" w:hAnsi="Arial" w:cs="Arial"/>
          <w:bCs/>
          <w:sz w:val="20"/>
        </w:rPr>
        <w:t>know if you do not want this information to be sent to you.</w:t>
      </w:r>
    </w:p>
    <w:p w14:paraId="03CD5D21"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bCs/>
          <w:sz w:val="20"/>
        </w:rPr>
        <w:t xml:space="preserve">To provide </w:t>
      </w:r>
      <w:r w:rsidRPr="00050223">
        <w:rPr>
          <w:rFonts w:ascii="Arial" w:hAnsi="Arial" w:cs="Arial"/>
          <w:color w:val="70AD47"/>
          <w:sz w:val="20"/>
        </w:rPr>
        <w:t>&lt;our/my&gt;</w:t>
      </w:r>
      <w:r w:rsidRPr="00050223">
        <w:rPr>
          <w:rFonts w:ascii="Arial" w:hAnsi="Arial" w:cs="Arial"/>
          <w:color w:val="192A67"/>
          <w:sz w:val="20"/>
        </w:rPr>
        <w:t xml:space="preserve"> </w:t>
      </w:r>
      <w:r w:rsidRPr="00824CC4">
        <w:rPr>
          <w:rFonts w:ascii="Arial" w:hAnsi="Arial" w:cs="Arial"/>
          <w:color w:val="70AD47"/>
          <w:sz w:val="20"/>
        </w:rPr>
        <w:t>&lt;</w:t>
      </w:r>
      <w:r w:rsidRPr="00824CC4">
        <w:rPr>
          <w:rFonts w:ascii="Arial" w:hAnsi="Arial" w:cs="Arial"/>
          <w:color w:val="70AD47"/>
          <w:sz w:val="20"/>
          <w:lang w:val="en-US"/>
        </w:rPr>
        <w:t>description of services</w:t>
      </w:r>
      <w:r w:rsidRPr="00824CC4">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services,</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 xml:space="preserve">may disclose your information to third parties engaged to perform administrative or other business management services. </w:t>
      </w:r>
      <w:r w:rsidRPr="00730D9C">
        <w:rPr>
          <w:rFonts w:ascii="Arial" w:hAnsi="Arial" w:cs="Arial"/>
          <w:color w:val="70AD47"/>
          <w:sz w:val="20"/>
        </w:rPr>
        <w:t>&lt;</w:t>
      </w:r>
      <w:r w:rsidRPr="00730D9C">
        <w:rPr>
          <w:rFonts w:ascii="Arial" w:hAnsi="Arial" w:cs="Arial"/>
          <w:color w:val="70AD47"/>
          <w:sz w:val="20"/>
          <w:lang w:val="en-US"/>
        </w:rPr>
        <w:t xml:space="preserve">insert if the optional </w:t>
      </w:r>
      <w:proofErr w:type="gramStart"/>
      <w:r w:rsidRPr="00730D9C">
        <w:rPr>
          <w:rFonts w:ascii="Arial" w:hAnsi="Arial" w:cs="Arial"/>
          <w:color w:val="70AD47"/>
          <w:sz w:val="20"/>
          <w:lang w:val="en-US"/>
        </w:rPr>
        <w:t>Third Party</w:t>
      </w:r>
      <w:proofErr w:type="gramEnd"/>
      <w:r w:rsidRPr="00730D9C">
        <w:rPr>
          <w:rFonts w:ascii="Arial" w:hAnsi="Arial" w:cs="Arial"/>
          <w:color w:val="70AD47"/>
          <w:sz w:val="20"/>
          <w:lang w:val="en-US"/>
        </w:rPr>
        <w:t xml:space="preserve"> Involvement clause below is being used, otherwise delete</w:t>
      </w:r>
      <w:r>
        <w:rPr>
          <w:rFonts w:ascii="Arial" w:hAnsi="Arial" w:cs="Arial"/>
          <w:color w:val="70AD47"/>
          <w:sz w:val="20"/>
          <w:lang w:val="en-US"/>
        </w:rPr>
        <w:t>:</w:t>
      </w:r>
      <w:r w:rsidRPr="00730D9C">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 xml:space="preserve">We may also disclose your personal information to third parties engaged to </w:t>
      </w:r>
      <w:r w:rsidRPr="00050223">
        <w:rPr>
          <w:rFonts w:ascii="Arial" w:hAnsi="Arial" w:cs="Arial"/>
          <w:sz w:val="20"/>
        </w:rPr>
        <w:t xml:space="preserve">undertake specific processes, functions or activities and/or provide services for </w:t>
      </w:r>
      <w:r w:rsidRPr="00050223">
        <w:rPr>
          <w:rFonts w:ascii="Arial" w:hAnsi="Arial" w:cs="Arial"/>
          <w:color w:val="70AD47" w:themeColor="accent6"/>
          <w:sz w:val="20"/>
        </w:rPr>
        <w:t>&lt;us/me&gt;</w:t>
      </w:r>
      <w:r w:rsidRPr="00050223">
        <w:rPr>
          <w:rFonts w:ascii="Arial" w:hAnsi="Arial" w:cs="Arial"/>
          <w:bCs/>
          <w:sz w:val="20"/>
        </w:rPr>
        <w:t>.</w:t>
      </w:r>
    </w:p>
    <w:p w14:paraId="787A779A"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bCs/>
          <w:sz w:val="20"/>
        </w:rPr>
        <w:t>Any disclosure is always on a confidential basis.</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may also disclose your personal information if required or authorised by law.</w:t>
      </w:r>
    </w:p>
    <w:p w14:paraId="0D4B4D21" w14:textId="77777777" w:rsidR="00A15266" w:rsidRPr="00050223" w:rsidRDefault="00A15266" w:rsidP="004A799A">
      <w:pPr>
        <w:keepNext/>
        <w:keepLines/>
        <w:suppressAutoHyphens/>
        <w:autoSpaceDE w:val="0"/>
        <w:autoSpaceDN w:val="0"/>
        <w:adjustRightInd w:val="0"/>
        <w:spacing w:after="113" w:line="280" w:lineRule="atLeast"/>
        <w:textAlignment w:val="center"/>
        <w:rPr>
          <w:rFonts w:ascii="Arial" w:hAnsi="Arial" w:cs="Arial"/>
          <w:bCs/>
          <w:sz w:val="20"/>
        </w:rPr>
      </w:pPr>
      <w:r w:rsidRPr="00F12808">
        <w:rPr>
          <w:rFonts w:ascii="Arial" w:eastAsiaTheme="minorHAnsi" w:hAnsi="Arial" w:cs="Arial"/>
          <w:color w:val="70AD47"/>
          <w:sz w:val="20"/>
          <w:lang w:bidi="th-TH"/>
        </w:rPr>
        <w:lastRenderedPageBreak/>
        <w:t>&lt;</w:t>
      </w:r>
      <w:r w:rsidRPr="00F12808">
        <w:rPr>
          <w:rFonts w:ascii="Arial" w:hAnsi="Arial" w:cs="Arial"/>
          <w:color w:val="70AD47"/>
          <w:sz w:val="20"/>
          <w:lang w:val="en-US"/>
        </w:rPr>
        <w:t>insert if personal information may be disclosed overseas, otherwise delete:&gt;</w:t>
      </w:r>
      <w:r w:rsidRPr="00050223">
        <w:rPr>
          <w:rFonts w:ascii="Arial" w:hAnsi="Arial" w:cs="Arial"/>
          <w:color w:val="192A67"/>
          <w:sz w:val="20"/>
        </w:rPr>
        <w:t xml:space="preserve"> </w:t>
      </w:r>
      <w:r w:rsidRPr="00050223">
        <w:rPr>
          <w:rFonts w:ascii="Arial" w:hAnsi="Arial" w:cs="Arial"/>
          <w:color w:val="70AD47"/>
          <w:sz w:val="20"/>
        </w:rPr>
        <w:t xml:space="preserve">&lt;We/I&gt; </w:t>
      </w:r>
      <w:r w:rsidRPr="00050223">
        <w:rPr>
          <w:rFonts w:ascii="Arial" w:hAnsi="Arial" w:cs="Arial"/>
          <w:bCs/>
          <w:sz w:val="20"/>
        </w:rPr>
        <w:t xml:space="preserve">may disclose personal information to overseas recipients in order to provide necessary </w:t>
      </w:r>
      <w:r>
        <w:rPr>
          <w:rFonts w:ascii="Arial" w:hAnsi="Arial" w:cs="Arial"/>
          <w:color w:val="70AD47" w:themeColor="accent6"/>
          <w:sz w:val="20"/>
          <w:lang w:val="en-US"/>
        </w:rPr>
        <w:t>&lt;d</w:t>
      </w:r>
      <w:r w:rsidRPr="00050223">
        <w:rPr>
          <w:rFonts w:ascii="Arial" w:hAnsi="Arial" w:cs="Arial"/>
          <w:color w:val="70AD47" w:themeColor="accent6"/>
          <w:sz w:val="20"/>
          <w:lang w:val="en-US"/>
        </w:rPr>
        <w:t>escription of service</w:t>
      </w:r>
      <w:r>
        <w:rPr>
          <w:rFonts w:ascii="Arial" w:hAnsi="Arial" w:cs="Arial"/>
          <w:color w:val="70AD47" w:themeColor="accent6"/>
          <w:sz w:val="20"/>
          <w:lang w:val="en-US"/>
        </w:rPr>
        <w:t>s&gt;</w:t>
      </w:r>
      <w:r w:rsidRPr="00050223">
        <w:rPr>
          <w:rFonts w:ascii="Arial" w:hAnsi="Arial" w:cs="Arial"/>
          <w:bCs/>
          <w:sz w:val="20"/>
        </w:rPr>
        <w:t xml:space="preserve"> and for administrative or other business management purposes. Before disclosing any personal information to an overseas recipient,</w:t>
      </w:r>
      <w:r w:rsidRPr="00050223">
        <w:rPr>
          <w:rFonts w:ascii="Arial" w:hAnsi="Arial" w:cs="Arial"/>
          <w:color w:val="192A67"/>
          <w:sz w:val="20"/>
        </w:rPr>
        <w:t xml:space="preserve"> </w:t>
      </w:r>
      <w:r w:rsidRPr="00050223">
        <w:rPr>
          <w:rFonts w:ascii="Arial" w:hAnsi="Arial" w:cs="Arial"/>
          <w:color w:val="70AD47"/>
          <w:sz w:val="20"/>
        </w:rPr>
        <w:t xml:space="preserve">&lt;we/I&gt; </w:t>
      </w:r>
      <w:r w:rsidRPr="00050223">
        <w:rPr>
          <w:rFonts w:ascii="Arial" w:hAnsi="Arial" w:cs="Arial"/>
          <w:bCs/>
          <w:sz w:val="20"/>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1CDA99F9" w14:textId="77777777" w:rsidR="00A15266" w:rsidRPr="00050223" w:rsidRDefault="00A15266" w:rsidP="00A15266">
      <w:pPr>
        <w:suppressAutoHyphens/>
        <w:autoSpaceDE w:val="0"/>
        <w:autoSpaceDN w:val="0"/>
        <w:adjustRightInd w:val="0"/>
        <w:spacing w:after="113" w:line="280" w:lineRule="atLeast"/>
        <w:textAlignment w:val="center"/>
        <w:rPr>
          <w:rFonts w:ascii="Arial" w:hAnsi="Arial" w:cs="Arial"/>
          <w:bCs/>
          <w:sz w:val="20"/>
        </w:rPr>
      </w:pPr>
      <w:r w:rsidRPr="00050223">
        <w:rPr>
          <w:rFonts w:ascii="Arial" w:hAnsi="Arial" w:cs="Arial"/>
          <w:bCs/>
          <w:sz w:val="20"/>
        </w:rPr>
        <w:t>If you would like to access, or seek correction of, the personal information</w:t>
      </w:r>
      <w:r w:rsidRPr="00050223">
        <w:rPr>
          <w:rFonts w:ascii="Arial" w:eastAsia="Arial" w:hAnsi="Arial" w:cs="Arial"/>
          <w:color w:val="192A67"/>
          <w:sz w:val="20"/>
        </w:rPr>
        <w:t xml:space="preserve"> </w:t>
      </w:r>
      <w:r w:rsidRPr="00050223">
        <w:rPr>
          <w:rFonts w:ascii="Arial" w:hAnsi="Arial" w:cs="Arial"/>
          <w:color w:val="70AD47"/>
          <w:sz w:val="20"/>
        </w:rPr>
        <w:t>&lt;we/I&gt;</w:t>
      </w:r>
      <w:r w:rsidRPr="00050223">
        <w:rPr>
          <w:rFonts w:ascii="Arial" w:eastAsia="Arial" w:hAnsi="Arial" w:cs="Arial"/>
          <w:color w:val="192A67"/>
          <w:sz w:val="20"/>
        </w:rPr>
        <w:t xml:space="preserve"> </w:t>
      </w:r>
      <w:r w:rsidRPr="00050223">
        <w:rPr>
          <w:rFonts w:ascii="Arial" w:hAnsi="Arial" w:cs="Arial"/>
          <w:bCs/>
          <w:sz w:val="20"/>
        </w:rPr>
        <w:t xml:space="preserve">collect and hold about you, or otherwise enquire or complain about our approach to privacy, please contact </w:t>
      </w:r>
      <w:r w:rsidRPr="00050223">
        <w:rPr>
          <w:rFonts w:ascii="Arial" w:hAnsi="Arial" w:cs="Arial"/>
          <w:color w:val="70AD47" w:themeColor="accent6"/>
          <w:sz w:val="20"/>
        </w:rPr>
        <w:t>&lt;our/my&gt;</w:t>
      </w:r>
      <w:r w:rsidRPr="00050223">
        <w:rPr>
          <w:rFonts w:ascii="Arial" w:eastAsia="Arial" w:hAnsi="Arial" w:cs="Arial"/>
          <w:color w:val="192A67"/>
          <w:sz w:val="20"/>
        </w:rPr>
        <w:t xml:space="preserve"> </w:t>
      </w:r>
      <w:r w:rsidRPr="00050223">
        <w:rPr>
          <w:rFonts w:ascii="Arial" w:hAnsi="Arial" w:cs="Arial"/>
          <w:bCs/>
          <w:sz w:val="20"/>
        </w:rPr>
        <w:t xml:space="preserve">privacy compliance officer on </w:t>
      </w:r>
      <w:r w:rsidRPr="00E03FED">
        <w:rPr>
          <w:rFonts w:ascii="Arial" w:hAnsi="Arial" w:cs="Arial"/>
          <w:color w:val="70AD47"/>
          <w:sz w:val="20"/>
        </w:rPr>
        <w:t>&lt;telephone number&gt;</w:t>
      </w:r>
      <w:r w:rsidRPr="00050223">
        <w:rPr>
          <w:rFonts w:ascii="Arial" w:hAnsi="Arial" w:cs="Arial"/>
          <w:bCs/>
          <w:sz w:val="20"/>
        </w:rPr>
        <w:t xml:space="preserve"> or at </w:t>
      </w:r>
      <w:r w:rsidRPr="00E03FED">
        <w:rPr>
          <w:rFonts w:ascii="Arial" w:hAnsi="Arial" w:cs="Arial"/>
          <w:color w:val="70AD47"/>
          <w:sz w:val="20"/>
        </w:rPr>
        <w:t>&lt;email address&gt;</w:t>
      </w:r>
      <w:r w:rsidRPr="00050223">
        <w:rPr>
          <w:rFonts w:ascii="Arial" w:eastAsia="Arial" w:hAnsi="Arial" w:cs="Arial"/>
          <w:color w:val="192A67"/>
          <w:sz w:val="20"/>
        </w:rPr>
        <w:t xml:space="preserve">. </w:t>
      </w:r>
      <w:r w:rsidRPr="00050223">
        <w:rPr>
          <w:rFonts w:ascii="Arial" w:hAnsi="Arial" w:cs="Arial"/>
          <w:color w:val="70AD47" w:themeColor="accent6"/>
          <w:sz w:val="20"/>
        </w:rPr>
        <w:t xml:space="preserve">&lt;Our/my&gt; </w:t>
      </w:r>
      <w:r w:rsidRPr="00050223">
        <w:rPr>
          <w:rFonts w:ascii="Arial" w:hAnsi="Arial" w:cs="Arial"/>
          <w:bCs/>
          <w:sz w:val="20"/>
        </w:rPr>
        <w:t>privacy policy contains further information about these processes.</w:t>
      </w:r>
    </w:p>
    <w:p w14:paraId="2C8BA2F3" w14:textId="7F651A14" w:rsidR="00C07C50" w:rsidRPr="004675D6" w:rsidRDefault="00C07C50" w:rsidP="00161D45">
      <w:pPr>
        <w:spacing w:after="113" w:line="280" w:lineRule="exact"/>
        <w:rPr>
          <w:rFonts w:ascii="Arial" w:hAnsi="Arial" w:cs="Arial"/>
          <w:color w:val="192A67"/>
          <w:sz w:val="20"/>
        </w:rPr>
      </w:pPr>
      <w:r w:rsidRPr="00161D45">
        <w:rPr>
          <w:rFonts w:ascii="Arial" w:hAnsi="Arial" w:cs="Arial"/>
          <w:b/>
          <w:sz w:val="20"/>
        </w:rPr>
        <w:t>Third Party Involvement</w:t>
      </w:r>
      <w:r w:rsidR="00CC4D6D" w:rsidRPr="00161D45">
        <w:rPr>
          <w:rFonts w:ascii="Arial" w:hAnsi="Arial" w:cs="Arial"/>
          <w:color w:val="92D050"/>
          <w:sz w:val="20"/>
        </w:rPr>
        <w:t xml:space="preserve"> (optional)</w:t>
      </w:r>
    </w:p>
    <w:p w14:paraId="75C369EE" w14:textId="34173597" w:rsidR="00C07C50" w:rsidRPr="001740C9" w:rsidRDefault="00C07C50" w:rsidP="001740C9">
      <w:pPr>
        <w:suppressAutoHyphens/>
        <w:autoSpaceDE w:val="0"/>
        <w:autoSpaceDN w:val="0"/>
        <w:adjustRightInd w:val="0"/>
        <w:spacing w:after="113" w:line="280" w:lineRule="atLeast"/>
        <w:textAlignment w:val="center"/>
        <w:rPr>
          <w:rFonts w:ascii="Arial" w:hAnsi="Arial" w:cs="Arial"/>
          <w:color w:val="192A67"/>
          <w:sz w:val="20"/>
          <w:lang w:val="en-US"/>
        </w:rPr>
      </w:pPr>
      <w:r w:rsidRPr="00EF05F6">
        <w:rPr>
          <w:rFonts w:ascii="Arial" w:hAnsi="Arial" w:cs="Arial"/>
          <w:sz w:val="20"/>
        </w:rPr>
        <w:t xml:space="preserve">At times </w:t>
      </w:r>
      <w:r w:rsidR="00B00BC0" w:rsidRPr="001740C9">
        <w:rPr>
          <w:rFonts w:ascii="Arial" w:hAnsi="Arial" w:cs="Arial"/>
          <w:color w:val="70AD47" w:themeColor="accent6"/>
          <w:sz w:val="20"/>
        </w:rPr>
        <w:t>&lt;</w:t>
      </w:r>
      <w:r w:rsidR="00795FA4">
        <w:rPr>
          <w:rFonts w:ascii="Arial" w:hAnsi="Arial" w:cs="Arial"/>
          <w:color w:val="70AD47" w:themeColor="accent6"/>
          <w:sz w:val="20"/>
        </w:rPr>
        <w:t>w</w:t>
      </w:r>
      <w:r w:rsidR="0044763A" w:rsidRPr="001740C9">
        <w:rPr>
          <w:rFonts w:ascii="Arial" w:hAnsi="Arial" w:cs="Arial"/>
          <w:color w:val="70AD47" w:themeColor="accent6"/>
          <w:sz w:val="20"/>
        </w:rPr>
        <w:t>e/</w:t>
      </w:r>
      <w:r w:rsidR="00B00BC0" w:rsidRPr="001740C9">
        <w:rPr>
          <w:rFonts w:ascii="Arial" w:hAnsi="Arial" w:cs="Arial"/>
          <w:color w:val="70AD47" w:themeColor="accent6"/>
          <w:sz w:val="20"/>
        </w:rPr>
        <w:t>I&gt;</w:t>
      </w:r>
      <w:r w:rsidRPr="00EF05F6">
        <w:rPr>
          <w:rFonts w:ascii="Arial" w:hAnsi="Arial" w:cs="Arial"/>
          <w:sz w:val="20"/>
        </w:rPr>
        <w:t xml:space="preserve"> may outsource some of </w:t>
      </w:r>
      <w:r w:rsidR="00B00BC0" w:rsidRPr="001740C9">
        <w:rPr>
          <w:rFonts w:ascii="Arial" w:hAnsi="Arial" w:cs="Arial"/>
          <w:color w:val="70AD47" w:themeColor="accent6"/>
          <w:sz w:val="20"/>
        </w:rPr>
        <w:t>&lt;</w:t>
      </w:r>
      <w:r w:rsidR="0044763A" w:rsidRPr="001740C9">
        <w:rPr>
          <w:rFonts w:ascii="Arial" w:hAnsi="Arial" w:cs="Arial"/>
          <w:color w:val="70AD47" w:themeColor="accent6"/>
          <w:sz w:val="20"/>
        </w:rPr>
        <w:t>our/</w:t>
      </w:r>
      <w:r w:rsidR="00B00BC0" w:rsidRPr="001740C9">
        <w:rPr>
          <w:rFonts w:ascii="Arial" w:hAnsi="Arial" w:cs="Arial"/>
          <w:color w:val="70AD47" w:themeColor="accent6"/>
          <w:sz w:val="20"/>
        </w:rPr>
        <w:t>my&gt;</w:t>
      </w:r>
      <w:r w:rsidRPr="00EF05F6">
        <w:rPr>
          <w:rFonts w:ascii="Arial" w:hAnsi="Arial" w:cs="Arial"/>
          <w:sz w:val="20"/>
        </w:rPr>
        <w:t xml:space="preserve"> work which involves </w:t>
      </w:r>
      <w:r w:rsidR="00B00BC0" w:rsidRPr="001740C9">
        <w:rPr>
          <w:rFonts w:ascii="Arial" w:hAnsi="Arial" w:cs="Arial"/>
          <w:color w:val="70AD47" w:themeColor="accent6"/>
          <w:sz w:val="20"/>
        </w:rPr>
        <w:t>&lt;</w:t>
      </w:r>
      <w:r w:rsidR="0044763A" w:rsidRPr="001740C9">
        <w:rPr>
          <w:rFonts w:ascii="Arial" w:hAnsi="Arial" w:cs="Arial"/>
          <w:color w:val="70AD47" w:themeColor="accent6"/>
          <w:sz w:val="20"/>
        </w:rPr>
        <w:t>us/</w:t>
      </w:r>
      <w:r w:rsidR="00B00BC0" w:rsidRPr="001740C9">
        <w:rPr>
          <w:rFonts w:ascii="Arial" w:hAnsi="Arial" w:cs="Arial"/>
          <w:color w:val="70AD47" w:themeColor="accent6"/>
          <w:sz w:val="20"/>
        </w:rPr>
        <w:t>me&gt;</w:t>
      </w:r>
      <w:r w:rsidRPr="00EF05F6">
        <w:rPr>
          <w:rFonts w:ascii="Arial" w:hAnsi="Arial" w:cs="Arial"/>
          <w:sz w:val="20"/>
        </w:rPr>
        <w:t xml:space="preserve"> entering into an agreement with a third party to provide specific processes, functions, services or activities for </w:t>
      </w:r>
      <w:r w:rsidR="00B00BC0" w:rsidRPr="001740C9">
        <w:rPr>
          <w:rFonts w:ascii="Arial" w:hAnsi="Arial" w:cs="Arial"/>
          <w:color w:val="70AD47" w:themeColor="accent6"/>
          <w:sz w:val="20"/>
        </w:rPr>
        <w:t>&lt;</w:t>
      </w:r>
      <w:r w:rsidRPr="001740C9">
        <w:rPr>
          <w:rFonts w:ascii="Arial" w:hAnsi="Arial" w:cs="Arial"/>
          <w:color w:val="70AD47" w:themeColor="accent6"/>
          <w:sz w:val="20"/>
        </w:rPr>
        <w:t>us</w:t>
      </w:r>
      <w:r w:rsidR="00374646">
        <w:rPr>
          <w:rFonts w:ascii="Arial" w:hAnsi="Arial" w:cs="Arial"/>
          <w:color w:val="70AD47" w:themeColor="accent6"/>
          <w:sz w:val="20"/>
        </w:rPr>
        <w:t>/me</w:t>
      </w:r>
      <w:r w:rsidR="00B00BC0" w:rsidRPr="001740C9">
        <w:rPr>
          <w:rFonts w:ascii="Arial" w:hAnsi="Arial" w:cs="Arial"/>
          <w:color w:val="70AD47" w:themeColor="accent6"/>
          <w:sz w:val="20"/>
        </w:rPr>
        <w:t>&gt;</w:t>
      </w:r>
      <w:r w:rsidRPr="00EF05F6">
        <w:rPr>
          <w:rFonts w:ascii="Arial" w:hAnsi="Arial" w:cs="Arial"/>
          <w:sz w:val="20"/>
        </w:rPr>
        <w:t>. If</w:t>
      </w:r>
      <w:r w:rsidRPr="001740C9">
        <w:rPr>
          <w:rFonts w:ascii="Arial" w:hAnsi="Arial" w:cs="Arial"/>
          <w:color w:val="192A67"/>
          <w:sz w:val="20"/>
        </w:rPr>
        <w:t xml:space="preserve"> </w:t>
      </w:r>
      <w:r w:rsidR="00B00BC0" w:rsidRPr="00EF05F6">
        <w:rPr>
          <w:rFonts w:ascii="Arial" w:hAnsi="Arial" w:cs="Arial"/>
          <w:color w:val="92D050"/>
          <w:sz w:val="20"/>
        </w:rPr>
        <w:t>&lt;</w:t>
      </w:r>
      <w:r w:rsidR="0044763A" w:rsidRPr="00EF05F6">
        <w:rPr>
          <w:rFonts w:ascii="Arial" w:hAnsi="Arial" w:cs="Arial"/>
          <w:color w:val="92D050"/>
          <w:sz w:val="20"/>
        </w:rPr>
        <w:t>we/</w:t>
      </w:r>
      <w:r w:rsidR="00B00BC0" w:rsidRPr="00EF05F6">
        <w:rPr>
          <w:rFonts w:ascii="Arial" w:hAnsi="Arial" w:cs="Arial"/>
          <w:color w:val="92D050"/>
          <w:sz w:val="20"/>
        </w:rPr>
        <w:t>I&gt;</w:t>
      </w:r>
      <w:r w:rsidRPr="001740C9">
        <w:rPr>
          <w:rFonts w:ascii="Arial" w:hAnsi="Arial" w:cs="Arial"/>
          <w:color w:val="192A67"/>
          <w:sz w:val="20"/>
        </w:rPr>
        <w:t xml:space="preserve"> </w:t>
      </w:r>
      <w:r w:rsidRPr="00EF05F6">
        <w:rPr>
          <w:rFonts w:ascii="Arial" w:hAnsi="Arial" w:cs="Arial"/>
          <w:sz w:val="20"/>
        </w:rPr>
        <w:t xml:space="preserve">decide to do this as part of performing the </w:t>
      </w:r>
      <w:r w:rsidRPr="00EF05F6">
        <w:rPr>
          <w:rFonts w:ascii="Arial" w:hAnsi="Arial" w:cs="Arial"/>
          <w:sz w:val="20"/>
          <w:lang w:val="en-US"/>
        </w:rPr>
        <w:t xml:space="preserve">services for you, </w:t>
      </w:r>
      <w:r w:rsidR="00B00BC0" w:rsidRPr="00EF05F6">
        <w:rPr>
          <w:rFonts w:ascii="Arial" w:hAnsi="Arial" w:cs="Arial"/>
          <w:color w:val="92D050"/>
          <w:sz w:val="20"/>
          <w:lang w:val="en-US"/>
        </w:rPr>
        <w:t>&lt;</w:t>
      </w:r>
      <w:r w:rsidR="0044763A" w:rsidRPr="00EF05F6">
        <w:rPr>
          <w:rFonts w:ascii="Arial" w:hAnsi="Arial" w:cs="Arial"/>
          <w:color w:val="92D050"/>
          <w:sz w:val="20"/>
          <w:lang w:val="en-US"/>
        </w:rPr>
        <w:t>we/</w:t>
      </w:r>
      <w:r w:rsidR="00B00BC0" w:rsidRPr="00EF05F6">
        <w:rPr>
          <w:rFonts w:ascii="Arial" w:hAnsi="Arial" w:cs="Arial"/>
          <w:color w:val="92D050"/>
          <w:sz w:val="20"/>
          <w:lang w:val="en-US"/>
        </w:rPr>
        <w:t>I</w:t>
      </w:r>
      <w:r w:rsidR="00B00BC0" w:rsidRPr="00EF05F6">
        <w:rPr>
          <w:rFonts w:ascii="Arial" w:hAnsi="Arial" w:cs="Arial"/>
          <w:color w:val="92D050"/>
          <w:sz w:val="20"/>
        </w:rPr>
        <w:t>&gt;</w:t>
      </w:r>
      <w:r w:rsidRPr="00EF05F6">
        <w:rPr>
          <w:rFonts w:ascii="Arial" w:hAnsi="Arial" w:cs="Arial"/>
          <w:sz w:val="20"/>
        </w:rPr>
        <w:t xml:space="preserve"> will contact you first to seek your approval to engage other parties</w:t>
      </w:r>
      <w:r w:rsidRPr="00EF05F6">
        <w:rPr>
          <w:rFonts w:ascii="Arial" w:hAnsi="Arial" w:cs="Arial"/>
          <w:sz w:val="20"/>
          <w:lang w:val="en-US"/>
        </w:rPr>
        <w:t>.</w:t>
      </w:r>
    </w:p>
    <w:p w14:paraId="64C3C8FE" w14:textId="796FA85C" w:rsidR="00C07C50" w:rsidRPr="001740C9" w:rsidRDefault="00C07C50" w:rsidP="00161D45">
      <w:pPr>
        <w:spacing w:after="113" w:line="280" w:lineRule="exact"/>
        <w:rPr>
          <w:rFonts w:ascii="Arial" w:hAnsi="Arial" w:cs="Arial"/>
          <w:color w:val="70AD47" w:themeColor="accent6"/>
          <w:sz w:val="20"/>
          <w:lang w:val="en-US"/>
        </w:rPr>
      </w:pPr>
      <w:r w:rsidRPr="001740C9">
        <w:rPr>
          <w:rFonts w:ascii="Arial" w:hAnsi="Arial" w:cs="Arial"/>
          <w:color w:val="70AD47" w:themeColor="accent6"/>
          <w:sz w:val="20"/>
          <w:lang w:val="en-US"/>
        </w:rPr>
        <w:t>[Include the following paragraph only if you have outsourcing arrangements relevant to the client]</w:t>
      </w:r>
    </w:p>
    <w:p w14:paraId="4602AA17" w14:textId="0B2EAA2B" w:rsidR="00C07C50" w:rsidRPr="001740C9" w:rsidRDefault="00B00BC0" w:rsidP="001740C9">
      <w:pPr>
        <w:suppressAutoHyphens/>
        <w:autoSpaceDE w:val="0"/>
        <w:autoSpaceDN w:val="0"/>
        <w:adjustRightInd w:val="0"/>
        <w:spacing w:after="113" w:line="280" w:lineRule="atLeast"/>
        <w:textAlignment w:val="center"/>
        <w:rPr>
          <w:rFonts w:ascii="Arial" w:hAnsi="Arial" w:cs="Arial"/>
          <w:color w:val="192A67"/>
          <w:sz w:val="20"/>
          <w:lang w:val="en-US"/>
        </w:rPr>
      </w:pPr>
      <w:r w:rsidRPr="001740C9">
        <w:rPr>
          <w:rFonts w:ascii="Arial" w:hAnsi="Arial" w:cs="Arial"/>
          <w:color w:val="70AD47" w:themeColor="accent6"/>
          <w:sz w:val="20"/>
          <w:lang w:val="en-US"/>
        </w:rPr>
        <w:t>&lt;</w:t>
      </w:r>
      <w:r w:rsidR="0044763A" w:rsidRPr="001740C9">
        <w:rPr>
          <w:rFonts w:ascii="Arial" w:hAnsi="Arial" w:cs="Arial"/>
          <w:color w:val="70AD47" w:themeColor="accent6"/>
          <w:sz w:val="20"/>
          <w:lang w:val="en-US"/>
        </w:rPr>
        <w:t>We/</w:t>
      </w:r>
      <w:r w:rsidRPr="001740C9">
        <w:rPr>
          <w:rFonts w:ascii="Arial" w:hAnsi="Arial" w:cs="Arial"/>
          <w:color w:val="70AD47" w:themeColor="accent6"/>
          <w:sz w:val="20"/>
          <w:lang w:val="en-US"/>
        </w:rPr>
        <w:t>I&gt;</w:t>
      </w:r>
      <w:r w:rsidR="00C07C50" w:rsidRPr="001740C9">
        <w:rPr>
          <w:rFonts w:ascii="Arial" w:hAnsi="Arial" w:cs="Arial"/>
          <w:color w:val="192A67"/>
          <w:sz w:val="20"/>
          <w:lang w:val="en-US"/>
        </w:rPr>
        <w:t xml:space="preserve"> </w:t>
      </w:r>
      <w:r w:rsidR="00C07C50" w:rsidRPr="00EF05F6">
        <w:rPr>
          <w:rFonts w:ascii="Arial" w:hAnsi="Arial" w:cs="Arial"/>
          <w:sz w:val="20"/>
          <w:lang w:val="en-US"/>
        </w:rPr>
        <w:t xml:space="preserve">have outsourcing arrangements with </w:t>
      </w:r>
      <w:r w:rsidR="00C07C50" w:rsidRPr="001740C9">
        <w:rPr>
          <w:rFonts w:ascii="Arial" w:hAnsi="Arial" w:cs="Arial"/>
          <w:color w:val="70AD47" w:themeColor="accent6"/>
          <w:sz w:val="20"/>
          <w:lang w:val="en-US"/>
        </w:rPr>
        <w:t>&lt;insert name of third party&gt;</w:t>
      </w:r>
      <w:r w:rsidR="00C07C50" w:rsidRPr="001740C9">
        <w:rPr>
          <w:rFonts w:ascii="Arial" w:hAnsi="Arial" w:cs="Arial"/>
          <w:color w:val="192A67"/>
          <w:sz w:val="20"/>
          <w:lang w:val="en-US"/>
        </w:rPr>
        <w:t xml:space="preserve"> </w:t>
      </w:r>
      <w:r w:rsidR="00C07C50" w:rsidRPr="00EF05F6">
        <w:rPr>
          <w:rFonts w:ascii="Arial" w:hAnsi="Arial" w:cs="Arial"/>
          <w:sz w:val="20"/>
          <w:lang w:val="en-US"/>
        </w:rPr>
        <w:t xml:space="preserve">in </w:t>
      </w:r>
      <w:r w:rsidR="00C07C50" w:rsidRPr="001740C9">
        <w:rPr>
          <w:rFonts w:ascii="Arial" w:hAnsi="Arial" w:cs="Arial"/>
          <w:color w:val="70AD47" w:themeColor="accent6"/>
          <w:sz w:val="20"/>
          <w:lang w:val="en-US"/>
        </w:rPr>
        <w:t>&lt;insert location of third party&gt;</w:t>
      </w:r>
      <w:r w:rsidR="00C07C50" w:rsidRPr="001740C9">
        <w:rPr>
          <w:rFonts w:ascii="Arial" w:hAnsi="Arial" w:cs="Arial"/>
          <w:color w:val="192A67"/>
          <w:sz w:val="20"/>
          <w:lang w:val="en-US"/>
        </w:rPr>
        <w:t xml:space="preserve"> </w:t>
      </w:r>
      <w:r w:rsidR="00C07C50" w:rsidRPr="00EF05F6">
        <w:rPr>
          <w:rFonts w:ascii="Arial" w:hAnsi="Arial" w:cs="Arial"/>
          <w:sz w:val="20"/>
          <w:lang w:val="en-US"/>
        </w:rPr>
        <w:t xml:space="preserve">whom </w:t>
      </w:r>
      <w:r w:rsidRPr="001740C9">
        <w:rPr>
          <w:rFonts w:ascii="Arial" w:hAnsi="Arial" w:cs="Arial"/>
          <w:color w:val="70AD47" w:themeColor="accent6"/>
          <w:sz w:val="20"/>
          <w:lang w:val="en-US"/>
        </w:rPr>
        <w:t>&lt;</w:t>
      </w:r>
      <w:r w:rsidR="0044763A" w:rsidRPr="001740C9">
        <w:rPr>
          <w:rFonts w:ascii="Arial" w:hAnsi="Arial" w:cs="Arial"/>
          <w:color w:val="70AD47" w:themeColor="accent6"/>
          <w:sz w:val="20"/>
          <w:lang w:val="en-US"/>
        </w:rPr>
        <w:t>we/</w:t>
      </w:r>
      <w:r w:rsidRPr="001740C9">
        <w:rPr>
          <w:rFonts w:ascii="Arial" w:hAnsi="Arial" w:cs="Arial"/>
          <w:color w:val="70AD47" w:themeColor="accent6"/>
          <w:sz w:val="20"/>
          <w:lang w:val="en-US"/>
        </w:rPr>
        <w:t>I&gt;</w:t>
      </w:r>
      <w:r w:rsidR="00C07C50" w:rsidRPr="001740C9">
        <w:rPr>
          <w:rFonts w:ascii="Arial" w:hAnsi="Arial" w:cs="Arial"/>
          <w:color w:val="192A67"/>
          <w:sz w:val="20"/>
          <w:lang w:val="en-US"/>
        </w:rPr>
        <w:t xml:space="preserve"> </w:t>
      </w:r>
      <w:r w:rsidR="00C07C50" w:rsidRPr="00EF05F6">
        <w:rPr>
          <w:rFonts w:ascii="Arial" w:hAnsi="Arial" w:cs="Arial"/>
          <w:sz w:val="20"/>
          <w:lang w:val="en-US"/>
        </w:rPr>
        <w:t xml:space="preserve">engage from time to time to assist </w:t>
      </w:r>
      <w:r w:rsidR="00FC6663" w:rsidRPr="00161D45">
        <w:rPr>
          <w:rFonts w:ascii="Arial" w:hAnsi="Arial" w:cs="Arial"/>
          <w:color w:val="92D050"/>
          <w:sz w:val="20"/>
          <w:lang w:val="en-US"/>
        </w:rPr>
        <w:t>&lt;</w:t>
      </w:r>
      <w:r w:rsidR="00C07C50" w:rsidRPr="00161D45">
        <w:rPr>
          <w:rFonts w:ascii="Arial" w:hAnsi="Arial" w:cs="Arial"/>
          <w:color w:val="92D050"/>
          <w:sz w:val="20"/>
          <w:lang w:val="en-US"/>
        </w:rPr>
        <w:t>us</w:t>
      </w:r>
      <w:r w:rsidR="00FC6663" w:rsidRPr="00161D45">
        <w:rPr>
          <w:rFonts w:ascii="Arial" w:hAnsi="Arial" w:cs="Arial"/>
          <w:color w:val="92D050"/>
          <w:sz w:val="20"/>
          <w:lang w:val="en-US"/>
        </w:rPr>
        <w:t>/me&gt;</w:t>
      </w:r>
      <w:r w:rsidR="00C07C50" w:rsidRPr="00EF05F6">
        <w:rPr>
          <w:rFonts w:ascii="Arial" w:hAnsi="Arial" w:cs="Arial"/>
          <w:sz w:val="20"/>
          <w:lang w:val="en-US"/>
        </w:rPr>
        <w:t xml:space="preserve">. The nature and extent of the service </w:t>
      </w:r>
      <w:r w:rsidR="009310DE" w:rsidRPr="00161D45">
        <w:rPr>
          <w:rFonts w:ascii="Arial" w:hAnsi="Arial" w:cs="Arial"/>
          <w:color w:val="92D050"/>
          <w:sz w:val="20"/>
          <w:lang w:val="en-US"/>
        </w:rPr>
        <w:t>&lt;</w:t>
      </w:r>
      <w:r w:rsidR="00C07C50" w:rsidRPr="00161D45">
        <w:rPr>
          <w:rFonts w:ascii="Arial" w:hAnsi="Arial" w:cs="Arial"/>
          <w:color w:val="92D050"/>
          <w:sz w:val="20"/>
          <w:lang w:val="en-US"/>
        </w:rPr>
        <w:t>we</w:t>
      </w:r>
      <w:r w:rsidR="009310DE" w:rsidRPr="00161D45">
        <w:rPr>
          <w:rFonts w:ascii="Arial" w:hAnsi="Arial" w:cs="Arial"/>
          <w:color w:val="92D050"/>
          <w:sz w:val="20"/>
          <w:lang w:val="en-US"/>
        </w:rPr>
        <w:t>/I&gt;</w:t>
      </w:r>
      <w:r w:rsidR="00C07C50" w:rsidRPr="00EF05F6">
        <w:rPr>
          <w:rFonts w:ascii="Arial" w:hAnsi="Arial" w:cs="Arial"/>
          <w:sz w:val="20"/>
          <w:lang w:val="en-US"/>
        </w:rPr>
        <w:t xml:space="preserve"> </w:t>
      </w:r>
      <w:proofErr w:type="spellStart"/>
      <w:r w:rsidR="00C07C50" w:rsidRPr="00EF05F6">
        <w:rPr>
          <w:rFonts w:ascii="Arial" w:hAnsi="Arial" w:cs="Arial"/>
          <w:sz w:val="20"/>
          <w:lang w:val="en-US"/>
        </w:rPr>
        <w:t>utilise</w:t>
      </w:r>
      <w:proofErr w:type="spellEnd"/>
      <w:r w:rsidR="00C07C50" w:rsidRPr="00EF05F6">
        <w:rPr>
          <w:rFonts w:ascii="Arial" w:hAnsi="Arial" w:cs="Arial"/>
          <w:sz w:val="20"/>
          <w:lang w:val="en-US"/>
        </w:rPr>
        <w:t xml:space="preserve"> are</w:t>
      </w:r>
      <w:r w:rsidR="00C07C50" w:rsidRPr="001740C9">
        <w:rPr>
          <w:rFonts w:ascii="Arial" w:hAnsi="Arial" w:cs="Arial"/>
          <w:color w:val="192A67"/>
          <w:sz w:val="20"/>
          <w:lang w:val="en-US"/>
        </w:rPr>
        <w:t xml:space="preserve"> </w:t>
      </w:r>
      <w:r w:rsidR="00C07C50" w:rsidRPr="001740C9">
        <w:rPr>
          <w:rFonts w:ascii="Arial" w:hAnsi="Arial" w:cs="Arial"/>
          <w:color w:val="70AD47" w:themeColor="accent6"/>
          <w:sz w:val="20"/>
          <w:lang w:val="en-US"/>
        </w:rPr>
        <w:t>&lt;insert relevant activities&gt;</w:t>
      </w:r>
      <w:r w:rsidR="00C07C50" w:rsidRPr="001740C9">
        <w:rPr>
          <w:rFonts w:ascii="Arial" w:hAnsi="Arial" w:cs="Arial"/>
          <w:color w:val="192A67"/>
          <w:sz w:val="20"/>
          <w:lang w:val="en-US"/>
        </w:rPr>
        <w:t>.</w:t>
      </w:r>
    </w:p>
    <w:p w14:paraId="6F440AD2" w14:textId="4B9ACEB4" w:rsidR="00C07C50" w:rsidRPr="001740C9" w:rsidRDefault="00C07C50" w:rsidP="00161D45">
      <w:pPr>
        <w:spacing w:after="113" w:line="280" w:lineRule="exact"/>
        <w:rPr>
          <w:rFonts w:ascii="Arial" w:hAnsi="Arial" w:cs="Arial"/>
          <w:color w:val="70AD47" w:themeColor="accent6"/>
          <w:sz w:val="20"/>
          <w:lang w:val="en-US"/>
        </w:rPr>
      </w:pPr>
      <w:r w:rsidRPr="001740C9">
        <w:rPr>
          <w:rFonts w:ascii="Arial" w:hAnsi="Arial" w:cs="Arial"/>
          <w:color w:val="70AD47" w:themeColor="accent6"/>
          <w:sz w:val="20"/>
          <w:lang w:val="en-US"/>
        </w:rPr>
        <w:t>[Include the following paragraph only if you use cloud computing services relevant to the client]</w:t>
      </w:r>
    </w:p>
    <w:p w14:paraId="20600BA8" w14:textId="0CF89DD8" w:rsidR="00C07C50" w:rsidRPr="001740C9" w:rsidRDefault="00C07C50" w:rsidP="001740C9">
      <w:pPr>
        <w:suppressAutoHyphens/>
        <w:autoSpaceDE w:val="0"/>
        <w:autoSpaceDN w:val="0"/>
        <w:adjustRightInd w:val="0"/>
        <w:spacing w:after="113" w:line="280" w:lineRule="atLeast"/>
        <w:textAlignment w:val="center"/>
        <w:rPr>
          <w:rFonts w:ascii="Arial" w:hAnsi="Arial" w:cs="Arial"/>
          <w:color w:val="192A67"/>
          <w:sz w:val="20"/>
          <w:lang w:val="en-US"/>
        </w:rPr>
      </w:pPr>
      <w:r w:rsidRPr="00EF05F6">
        <w:rPr>
          <w:rFonts w:ascii="Arial" w:hAnsi="Arial" w:cs="Arial"/>
          <w:sz w:val="20"/>
          <w:lang w:val="en-US"/>
        </w:rPr>
        <w:t>In providing our services to you</w:t>
      </w:r>
      <w:r w:rsidRPr="001740C9">
        <w:rPr>
          <w:rFonts w:ascii="Arial" w:hAnsi="Arial" w:cs="Arial"/>
          <w:color w:val="192A67"/>
          <w:sz w:val="20"/>
          <w:lang w:val="en-US"/>
        </w:rPr>
        <w:t xml:space="preserve">, </w:t>
      </w:r>
      <w:r w:rsidR="00B00BC0" w:rsidRPr="001740C9">
        <w:rPr>
          <w:rFonts w:ascii="Arial" w:hAnsi="Arial" w:cs="Arial"/>
          <w:color w:val="70AD47" w:themeColor="accent6"/>
          <w:sz w:val="20"/>
          <w:lang w:val="en-US"/>
        </w:rPr>
        <w:t>&lt;</w:t>
      </w:r>
      <w:r w:rsidR="0044763A" w:rsidRPr="001740C9">
        <w:rPr>
          <w:rFonts w:ascii="Arial" w:hAnsi="Arial" w:cs="Arial"/>
          <w:color w:val="70AD47" w:themeColor="accent6"/>
          <w:sz w:val="20"/>
          <w:lang w:val="en-US"/>
        </w:rPr>
        <w:t>we/</w:t>
      </w:r>
      <w:r w:rsidR="00B00BC0" w:rsidRPr="001740C9">
        <w:rPr>
          <w:rFonts w:ascii="Arial" w:hAnsi="Arial" w:cs="Arial"/>
          <w:color w:val="70AD47" w:themeColor="accent6"/>
          <w:sz w:val="20"/>
          <w:lang w:val="en-US"/>
        </w:rPr>
        <w:t>I&gt;</w:t>
      </w:r>
      <w:r w:rsidRPr="001740C9">
        <w:rPr>
          <w:rFonts w:ascii="Arial" w:hAnsi="Arial" w:cs="Arial"/>
          <w:color w:val="192A67"/>
          <w:sz w:val="20"/>
          <w:lang w:val="en-US"/>
        </w:rPr>
        <w:t xml:space="preserve"> </w:t>
      </w:r>
      <w:proofErr w:type="spellStart"/>
      <w:r w:rsidRPr="00EF05F6">
        <w:rPr>
          <w:rFonts w:ascii="Arial" w:hAnsi="Arial" w:cs="Arial"/>
          <w:sz w:val="20"/>
          <w:lang w:val="en-US"/>
        </w:rPr>
        <w:t>utilise</w:t>
      </w:r>
      <w:proofErr w:type="spellEnd"/>
      <w:r w:rsidRPr="00EF05F6">
        <w:rPr>
          <w:rFonts w:ascii="Arial" w:hAnsi="Arial" w:cs="Arial"/>
          <w:sz w:val="20"/>
          <w:lang w:val="en-US"/>
        </w:rPr>
        <w:t xml:space="preserve"> cloud computing systems provided by </w:t>
      </w:r>
      <w:r w:rsidRPr="001740C9">
        <w:rPr>
          <w:rFonts w:ascii="Arial" w:hAnsi="Arial" w:cs="Arial"/>
          <w:color w:val="70AD47" w:themeColor="accent6"/>
          <w:sz w:val="20"/>
          <w:lang w:val="en-US"/>
        </w:rPr>
        <w:t>&lt;insert name of provider&gt;</w:t>
      </w:r>
      <w:r w:rsidRPr="001740C9">
        <w:rPr>
          <w:rFonts w:ascii="Arial" w:hAnsi="Arial" w:cs="Arial"/>
          <w:color w:val="192A67"/>
          <w:sz w:val="20"/>
          <w:lang w:val="en-US"/>
        </w:rPr>
        <w:t xml:space="preserve"> </w:t>
      </w:r>
      <w:r w:rsidRPr="00EF05F6">
        <w:rPr>
          <w:rFonts w:ascii="Arial" w:hAnsi="Arial" w:cs="Arial"/>
          <w:sz w:val="20"/>
          <w:lang w:val="en-US"/>
        </w:rPr>
        <w:t xml:space="preserve">which is based in </w:t>
      </w:r>
      <w:r w:rsidRPr="001740C9">
        <w:rPr>
          <w:rFonts w:ascii="Arial" w:hAnsi="Arial" w:cs="Arial"/>
          <w:color w:val="70AD47" w:themeColor="accent6"/>
          <w:sz w:val="20"/>
          <w:lang w:val="en-US"/>
        </w:rPr>
        <w:t>&lt;insert location of provider&gt;</w:t>
      </w:r>
      <w:r w:rsidRPr="001740C9">
        <w:rPr>
          <w:rFonts w:ascii="Arial" w:hAnsi="Arial" w:cs="Arial"/>
          <w:color w:val="192A67"/>
          <w:sz w:val="20"/>
          <w:lang w:val="en-US"/>
        </w:rPr>
        <w:t xml:space="preserve">. </w:t>
      </w:r>
      <w:r w:rsidRPr="001740C9">
        <w:rPr>
          <w:rFonts w:ascii="Arial" w:hAnsi="Arial" w:cs="Arial"/>
          <w:color w:val="70AD47" w:themeColor="accent6"/>
          <w:sz w:val="20"/>
          <w:lang w:val="en-US"/>
        </w:rPr>
        <w:t xml:space="preserve">&lt;Insert details of how confidential information of clients </w:t>
      </w:r>
      <w:r w:rsidR="00FD01F7">
        <w:rPr>
          <w:rFonts w:ascii="Arial" w:hAnsi="Arial" w:cs="Arial"/>
          <w:color w:val="70AD47" w:themeColor="accent6"/>
          <w:sz w:val="20"/>
          <w:lang w:val="en-US"/>
        </w:rPr>
        <w:t>is</w:t>
      </w:r>
      <w:r w:rsidRPr="001740C9">
        <w:rPr>
          <w:rFonts w:ascii="Arial" w:hAnsi="Arial" w:cs="Arial"/>
          <w:color w:val="70AD47" w:themeColor="accent6"/>
          <w:sz w:val="20"/>
          <w:lang w:val="en-US"/>
        </w:rPr>
        <w:t xml:space="preserve"> stored – this could be by way of reference to a separate document or information on your website.&gt;</w:t>
      </w:r>
    </w:p>
    <w:p w14:paraId="1FABFF21" w14:textId="2FD25986" w:rsidR="00C07C50" w:rsidRPr="00EF05F6" w:rsidRDefault="00C07C50" w:rsidP="001740C9">
      <w:pPr>
        <w:suppressAutoHyphens/>
        <w:autoSpaceDE w:val="0"/>
        <w:autoSpaceDN w:val="0"/>
        <w:adjustRightInd w:val="0"/>
        <w:spacing w:after="113" w:line="280" w:lineRule="atLeast"/>
        <w:textAlignment w:val="center"/>
        <w:rPr>
          <w:rFonts w:ascii="Arial" w:hAnsi="Arial" w:cs="Arial"/>
          <w:sz w:val="20"/>
          <w:lang w:val="en-US"/>
        </w:rPr>
      </w:pPr>
      <w:r w:rsidRPr="00EF05F6">
        <w:rPr>
          <w:rFonts w:ascii="Arial" w:hAnsi="Arial" w:cs="Arial"/>
          <w:sz w:val="20"/>
          <w:lang w:val="en-US"/>
        </w:rPr>
        <w:t xml:space="preserve">This engagement is a contract between you and </w:t>
      </w:r>
      <w:r w:rsidR="00B00BC0" w:rsidRPr="001740C9">
        <w:rPr>
          <w:rFonts w:ascii="Arial" w:hAnsi="Arial" w:cs="Arial"/>
          <w:color w:val="70AD47" w:themeColor="accent6"/>
          <w:sz w:val="20"/>
          <w:lang w:val="en-US"/>
        </w:rPr>
        <w:t>&lt;</w:t>
      </w:r>
      <w:r w:rsidR="00814FE1">
        <w:rPr>
          <w:rFonts w:ascii="Arial" w:hAnsi="Arial" w:cs="Arial"/>
          <w:color w:val="70AD47" w:themeColor="accent6"/>
          <w:sz w:val="20"/>
          <w:lang w:val="en-US"/>
        </w:rPr>
        <w:t>F</w:t>
      </w:r>
      <w:r w:rsidR="00C278E8">
        <w:rPr>
          <w:rFonts w:ascii="Arial" w:hAnsi="Arial" w:cs="Arial"/>
          <w:color w:val="70AD47" w:themeColor="accent6"/>
          <w:sz w:val="20"/>
          <w:lang w:val="en-US"/>
        </w:rPr>
        <w:t>irm</w:t>
      </w:r>
      <w:r w:rsidR="00814FE1">
        <w:rPr>
          <w:rFonts w:ascii="Arial" w:hAnsi="Arial" w:cs="Arial"/>
          <w:color w:val="70AD47" w:themeColor="accent6"/>
          <w:sz w:val="20"/>
          <w:lang w:val="en-US"/>
        </w:rPr>
        <w:t>’s name</w:t>
      </w:r>
      <w:r w:rsidR="00B00BC0" w:rsidRPr="001740C9">
        <w:rPr>
          <w:rFonts w:ascii="Arial" w:hAnsi="Arial" w:cs="Arial"/>
          <w:color w:val="70AD47" w:themeColor="accent6"/>
          <w:sz w:val="20"/>
          <w:lang w:val="en-US"/>
        </w:rPr>
        <w:t>/me&gt;</w:t>
      </w:r>
      <w:r w:rsidRPr="001740C9">
        <w:rPr>
          <w:rFonts w:ascii="Arial" w:hAnsi="Arial" w:cs="Arial"/>
          <w:color w:val="192A67"/>
          <w:sz w:val="20"/>
          <w:lang w:val="en-US"/>
        </w:rPr>
        <w:t xml:space="preserve">, </w:t>
      </w:r>
      <w:r w:rsidRPr="00EF05F6">
        <w:rPr>
          <w:rFonts w:ascii="Arial" w:hAnsi="Arial" w:cs="Arial"/>
          <w:sz w:val="20"/>
          <w:lang w:val="en-US"/>
        </w:rPr>
        <w:t xml:space="preserve">and you agree that none of the third parties </w:t>
      </w:r>
      <w:r w:rsidR="00B00BC0" w:rsidRPr="001740C9">
        <w:rPr>
          <w:rFonts w:ascii="Arial" w:hAnsi="Arial" w:cs="Arial"/>
          <w:color w:val="70AD47" w:themeColor="accent6"/>
          <w:sz w:val="20"/>
          <w:lang w:val="en-US"/>
        </w:rPr>
        <w:t>&lt;</w:t>
      </w:r>
      <w:r w:rsidR="0044763A" w:rsidRPr="001740C9">
        <w:rPr>
          <w:rFonts w:ascii="Arial" w:hAnsi="Arial" w:cs="Arial"/>
          <w:color w:val="70AD47" w:themeColor="accent6"/>
          <w:sz w:val="20"/>
          <w:lang w:val="en-US"/>
        </w:rPr>
        <w:t>we/</w:t>
      </w:r>
      <w:r w:rsidR="00B00BC0" w:rsidRPr="001740C9">
        <w:rPr>
          <w:rFonts w:ascii="Arial" w:hAnsi="Arial" w:cs="Arial"/>
          <w:color w:val="70AD47" w:themeColor="accent6"/>
          <w:sz w:val="20"/>
          <w:lang w:val="en-US"/>
        </w:rPr>
        <w:t>I&gt;</w:t>
      </w:r>
      <w:r w:rsidRPr="001740C9">
        <w:rPr>
          <w:rFonts w:ascii="Arial" w:hAnsi="Arial" w:cs="Arial"/>
          <w:color w:val="192A67"/>
          <w:sz w:val="20"/>
          <w:lang w:val="en-US"/>
        </w:rPr>
        <w:t xml:space="preserve"> </w:t>
      </w:r>
      <w:r w:rsidRPr="00EF05F6">
        <w:rPr>
          <w:rFonts w:ascii="Arial" w:hAnsi="Arial" w:cs="Arial"/>
          <w:sz w:val="20"/>
          <w:lang w:val="en-US"/>
        </w:rPr>
        <w:t xml:space="preserve">use will have any liability to you and you will not bring any claim or proceedings of any nature in connection with this engagement against any third party that </w:t>
      </w:r>
      <w:r w:rsidR="00C278E8" w:rsidRPr="00161D45">
        <w:rPr>
          <w:rFonts w:ascii="Arial" w:hAnsi="Arial" w:cs="Arial"/>
          <w:color w:val="92D050"/>
          <w:sz w:val="20"/>
          <w:lang w:val="en-US"/>
        </w:rPr>
        <w:t>&lt;</w:t>
      </w:r>
      <w:r w:rsidRPr="00161D45">
        <w:rPr>
          <w:rFonts w:ascii="Arial" w:hAnsi="Arial" w:cs="Arial"/>
          <w:color w:val="92D050"/>
          <w:sz w:val="20"/>
          <w:lang w:val="en-US"/>
        </w:rPr>
        <w:t>we</w:t>
      </w:r>
      <w:r w:rsidR="00C278E8">
        <w:rPr>
          <w:rFonts w:ascii="Arial" w:hAnsi="Arial" w:cs="Arial"/>
          <w:color w:val="92D050"/>
          <w:sz w:val="20"/>
          <w:lang w:val="en-US"/>
        </w:rPr>
        <w:t>/I&gt;</w:t>
      </w:r>
      <w:r w:rsidRPr="00161D45">
        <w:rPr>
          <w:rFonts w:ascii="Arial" w:hAnsi="Arial" w:cs="Arial"/>
          <w:color w:val="92D050"/>
          <w:sz w:val="20"/>
          <w:lang w:val="en-US"/>
        </w:rPr>
        <w:t xml:space="preserve"> </w:t>
      </w:r>
      <w:r w:rsidRPr="00EF05F6">
        <w:rPr>
          <w:rFonts w:ascii="Arial" w:hAnsi="Arial" w:cs="Arial"/>
          <w:sz w:val="20"/>
          <w:lang w:val="en-US"/>
        </w:rPr>
        <w:t>may use to provide the services. This exclusion will not apply to any liability, claim or proceeding founded on an allegation of fraud or other liability that cannot be excluded under law.</w:t>
      </w:r>
    </w:p>
    <w:p w14:paraId="132BF1D0" w14:textId="212D3CF3" w:rsidR="00F74189" w:rsidRPr="00281D59" w:rsidRDefault="00F74189" w:rsidP="00161D45">
      <w:pPr>
        <w:pStyle w:val="BodyCopy1014pt"/>
        <w:jc w:val="left"/>
        <w:rPr>
          <w:rFonts w:ascii="Arial" w:hAnsi="Arial" w:cs="Arial"/>
          <w:color w:val="192A67"/>
          <w:lang w:val="en-AU"/>
        </w:rPr>
      </w:pPr>
      <w:r w:rsidRPr="00532189">
        <w:rPr>
          <w:rFonts w:ascii="Arial" w:hAnsi="Arial" w:cs="Arial"/>
          <w:color w:val="auto"/>
          <w:lang w:val="en-AU"/>
        </w:rPr>
        <w:t xml:space="preserve">Please contact </w:t>
      </w:r>
      <w:r w:rsidRPr="00561C89">
        <w:rPr>
          <w:rFonts w:ascii="Arial" w:hAnsi="Arial" w:cs="Arial"/>
          <w:color w:val="70AD47" w:themeColor="accent6"/>
        </w:rPr>
        <w:t>&lt;</w:t>
      </w:r>
      <w:r w:rsidRPr="00161D45">
        <w:rPr>
          <w:rStyle w:val="italichighlights"/>
          <w:rFonts w:ascii="Arial" w:hAnsi="Arial" w:cs="Arial"/>
          <w:i w:val="0"/>
          <w:iCs w:val="0"/>
          <w:color w:val="70AD47" w:themeColor="accent6"/>
        </w:rPr>
        <w:t>us/me</w:t>
      </w:r>
      <w:r w:rsidRPr="00561C89">
        <w:rPr>
          <w:rStyle w:val="italichighlights"/>
          <w:rFonts w:ascii="Arial" w:hAnsi="Arial" w:cs="Arial"/>
          <w:color w:val="70AD47" w:themeColor="accent6"/>
        </w:rPr>
        <w:t>&gt;</w:t>
      </w:r>
      <w:r w:rsidRPr="00532189">
        <w:rPr>
          <w:rFonts w:ascii="Arial" w:hAnsi="Arial" w:cs="Arial"/>
          <w:color w:val="auto"/>
          <w:lang w:val="en-AU"/>
        </w:rPr>
        <w:t xml:space="preserve"> if you have any queries about this engagement. Please sign and return the confirmation of acceptance of this engagement</w:t>
      </w:r>
      <w:r w:rsidRPr="00DC4A80">
        <w:rPr>
          <w:rFonts w:ascii="Arial" w:hAnsi="Arial" w:cs="Arial"/>
          <w:color w:val="auto"/>
          <w:lang w:val="en-AU"/>
        </w:rPr>
        <w:t>.</w:t>
      </w:r>
    </w:p>
    <w:p w14:paraId="4CA4D4DD" w14:textId="77777777" w:rsidR="00F74189" w:rsidRDefault="00F74189">
      <w:pPr>
        <w:pStyle w:val="BodyCopy1014pt"/>
        <w:spacing w:line="240" w:lineRule="atLeast"/>
        <w:jc w:val="left"/>
        <w:rPr>
          <w:rFonts w:ascii="Arial" w:hAnsi="Arial" w:cs="Arial"/>
          <w:color w:val="auto"/>
          <w:lang w:val="en-AU"/>
        </w:rPr>
      </w:pPr>
      <w:r w:rsidRPr="00561C89">
        <w:rPr>
          <w:rStyle w:val="italichighlights"/>
          <w:rFonts w:ascii="Arial" w:hAnsi="Arial" w:cs="Arial"/>
          <w:color w:val="70AD47" w:themeColor="accent6"/>
        </w:rPr>
        <w:t>&lt;</w:t>
      </w:r>
      <w:r w:rsidRPr="00161D45">
        <w:rPr>
          <w:rStyle w:val="italichighlights"/>
          <w:rFonts w:ascii="Arial" w:hAnsi="Arial" w:cs="Arial"/>
          <w:i w:val="0"/>
          <w:iCs w:val="0"/>
          <w:color w:val="70AD47" w:themeColor="accent6"/>
        </w:rPr>
        <w:t>We/I</w:t>
      </w:r>
      <w:r w:rsidRPr="00561C89">
        <w:rPr>
          <w:rStyle w:val="italichighlights"/>
          <w:rFonts w:ascii="Arial" w:hAnsi="Arial" w:cs="Arial"/>
          <w:color w:val="70AD47" w:themeColor="accent6"/>
        </w:rPr>
        <w:t>&gt;</w:t>
      </w:r>
      <w:r w:rsidRPr="00532189">
        <w:rPr>
          <w:rFonts w:ascii="Arial" w:hAnsi="Arial" w:cs="Arial"/>
          <w:color w:val="auto"/>
          <w:lang w:val="en-AU"/>
        </w:rPr>
        <w:t xml:space="preserve"> thank you for the opportunity to provide professional accounting services to both yourself and your business.</w:t>
      </w:r>
    </w:p>
    <w:p w14:paraId="038B899B" w14:textId="77777777" w:rsidR="00F74189" w:rsidRPr="005A3275" w:rsidRDefault="00F74189" w:rsidP="00161D45">
      <w:pPr>
        <w:pStyle w:val="BodyCopy1014pt"/>
        <w:spacing w:afterLines="113" w:after="271" w:line="240" w:lineRule="atLeast"/>
        <w:rPr>
          <w:rStyle w:val="RomanBodyCopy"/>
          <w:rFonts w:ascii="Arial" w:hAnsi="Arial" w:cs="Arial"/>
          <w:color w:val="auto"/>
          <w:lang w:val="en-AU"/>
        </w:rPr>
      </w:pPr>
      <w:r w:rsidRPr="005A3275">
        <w:rPr>
          <w:rStyle w:val="RomanBodyCopy"/>
          <w:rFonts w:ascii="Arial" w:hAnsi="Arial" w:cs="Arial"/>
          <w:color w:val="auto"/>
          <w:lang w:val="en-AU"/>
        </w:rPr>
        <w:t>Yours faithfully</w:t>
      </w:r>
    </w:p>
    <w:p w14:paraId="1B2AB795" w14:textId="77777777" w:rsidR="00F74189" w:rsidRPr="00561C89" w:rsidRDefault="00F74189" w:rsidP="00161D45">
      <w:pPr>
        <w:pStyle w:val="BodyCopy1014pt"/>
        <w:spacing w:afterLines="113" w:after="271" w:line="240" w:lineRule="atLeast"/>
        <w:rPr>
          <w:rStyle w:val="RomanBodyCopy"/>
          <w:rFonts w:ascii="Arial" w:hAnsi="Arial" w:cs="Arial"/>
          <w:i/>
          <w:iCs/>
          <w:color w:val="70AD47" w:themeColor="accent6"/>
        </w:rPr>
      </w:pPr>
      <w:r w:rsidRPr="00561C89">
        <w:rPr>
          <w:rStyle w:val="RomanBodyCopy"/>
          <w:rFonts w:ascii="Arial" w:hAnsi="Arial" w:cs="Arial"/>
          <w:color w:val="70AD47" w:themeColor="accent6"/>
        </w:rPr>
        <w:t>&lt;Signature and detail panel with name and address of professional accountant engaging services</w:t>
      </w:r>
      <w:r w:rsidRPr="00561C89">
        <w:rPr>
          <w:rStyle w:val="RomanBodyCopy"/>
          <w:rFonts w:ascii="Arial" w:hAnsi="Arial" w:cs="Arial"/>
          <w:i/>
          <w:iCs/>
          <w:color w:val="70AD47" w:themeColor="accent6"/>
        </w:rPr>
        <w:t>&gt;</w:t>
      </w:r>
    </w:p>
    <w:p w14:paraId="3D6EC2B0" w14:textId="77777777" w:rsidR="004A799A" w:rsidRDefault="004A799A">
      <w:pPr>
        <w:rPr>
          <w:rFonts w:ascii="Arial" w:hAnsi="Arial" w:cs="Arial"/>
          <w:b/>
          <w:bCs/>
          <w:sz w:val="20"/>
        </w:rPr>
      </w:pPr>
      <w:r>
        <w:rPr>
          <w:rFonts w:ascii="Arial" w:hAnsi="Arial" w:cs="Arial"/>
          <w:b/>
          <w:bCs/>
          <w:sz w:val="20"/>
        </w:rPr>
        <w:br w:type="page"/>
      </w:r>
    </w:p>
    <w:p w14:paraId="12EACAB2" w14:textId="0183EEDA" w:rsidR="00F74189" w:rsidRPr="00561C89" w:rsidRDefault="00247D76" w:rsidP="00161D45">
      <w:pPr>
        <w:tabs>
          <w:tab w:val="left" w:pos="9072"/>
        </w:tabs>
        <w:spacing w:after="113" w:line="280" w:lineRule="atLeast"/>
        <w:ind w:right="95"/>
        <w:rPr>
          <w:rFonts w:ascii="Arial" w:hAnsi="Arial" w:cs="Arial"/>
          <w:b/>
          <w:bCs/>
          <w:sz w:val="20"/>
        </w:rPr>
      </w:pPr>
      <w:r>
        <w:rPr>
          <w:rFonts w:ascii="Arial" w:hAnsi="Arial" w:cs="Arial"/>
          <w:b/>
          <w:bCs/>
          <w:sz w:val="20"/>
        </w:rPr>
        <w:lastRenderedPageBreak/>
        <w:t xml:space="preserve">Client </w:t>
      </w:r>
      <w:r w:rsidR="00F74189" w:rsidRPr="00561C89">
        <w:rPr>
          <w:rFonts w:ascii="Arial" w:hAnsi="Arial" w:cs="Arial"/>
          <w:b/>
          <w:bCs/>
          <w:sz w:val="20"/>
        </w:rPr>
        <w:t xml:space="preserve">Acknowledgement and </w:t>
      </w:r>
      <w:r w:rsidR="00F74189">
        <w:rPr>
          <w:rFonts w:ascii="Arial" w:hAnsi="Arial" w:cs="Arial"/>
          <w:b/>
          <w:bCs/>
          <w:sz w:val="20"/>
        </w:rPr>
        <w:t>C</w:t>
      </w:r>
      <w:r w:rsidR="00F74189" w:rsidRPr="00561C89">
        <w:rPr>
          <w:rFonts w:ascii="Arial" w:hAnsi="Arial" w:cs="Arial"/>
          <w:b/>
          <w:bCs/>
          <w:sz w:val="20"/>
        </w:rPr>
        <w:t>onfirmation</w:t>
      </w:r>
    </w:p>
    <w:p w14:paraId="39F4FB69" w14:textId="25B14D63" w:rsidR="00F74189" w:rsidRPr="00FC5B3A" w:rsidRDefault="00F74189" w:rsidP="00161D45">
      <w:pPr>
        <w:pStyle w:val="BodyCopy1014pt"/>
        <w:jc w:val="left"/>
        <w:rPr>
          <w:rFonts w:ascii="Arial" w:hAnsi="Arial" w:cs="Arial"/>
          <w:color w:val="auto"/>
          <w:lang w:val="en-AU"/>
        </w:rPr>
      </w:pPr>
      <w:r w:rsidRPr="00161D45">
        <w:rPr>
          <w:rStyle w:val="italichighlights"/>
          <w:rFonts w:ascii="Arial" w:hAnsi="Arial" w:cs="Arial"/>
          <w:i w:val="0"/>
          <w:iCs w:val="0"/>
          <w:color w:val="70AD47" w:themeColor="accent6"/>
        </w:rPr>
        <w:t>&lt;We/I&gt; &lt;Mr/Ms&gt;</w:t>
      </w:r>
      <w:r w:rsidRPr="006B55E3">
        <w:rPr>
          <w:rFonts w:ascii="Arial" w:hAnsi="Arial" w:cs="Arial"/>
          <w:color w:val="70AD47" w:themeColor="accent6"/>
        </w:rPr>
        <w:t xml:space="preserve"> </w:t>
      </w:r>
      <w:r w:rsidRPr="00161D45">
        <w:rPr>
          <w:rStyle w:val="italichighlights"/>
          <w:rFonts w:ascii="Arial" w:hAnsi="Arial" w:cs="Arial"/>
          <w:i w:val="0"/>
          <w:iCs w:val="0"/>
          <w:color w:val="70AD47" w:themeColor="accent6"/>
        </w:rPr>
        <w:t>&lt;</w:t>
      </w:r>
      <w:r w:rsidR="007A0DE5">
        <w:rPr>
          <w:rStyle w:val="italichighlights"/>
          <w:rFonts w:ascii="Arial" w:hAnsi="Arial" w:cs="Arial"/>
          <w:i w:val="0"/>
          <w:iCs w:val="0"/>
          <w:color w:val="70AD47" w:themeColor="accent6"/>
        </w:rPr>
        <w:t>name</w:t>
      </w:r>
      <w:r w:rsidRPr="00161D45">
        <w:rPr>
          <w:rStyle w:val="italichighlights"/>
          <w:rFonts w:ascii="Arial" w:hAnsi="Arial" w:cs="Arial"/>
          <w:i w:val="0"/>
          <w:iCs w:val="0"/>
          <w:color w:val="70AD47" w:themeColor="accent6"/>
        </w:rPr>
        <w:t>&gt;</w:t>
      </w:r>
      <w:r w:rsidRPr="00161D45">
        <w:rPr>
          <w:rStyle w:val="italichighlights"/>
          <w:rFonts w:ascii="Arial" w:hAnsi="Arial" w:cs="Arial"/>
          <w:i w:val="0"/>
          <w:iCs w:val="0"/>
          <w:color w:val="auto"/>
          <w:lang w:val="en-AU"/>
        </w:rPr>
        <w:t>,</w:t>
      </w:r>
      <w:r w:rsidRPr="00FC5B3A">
        <w:rPr>
          <w:rFonts w:ascii="Arial" w:hAnsi="Arial" w:cs="Arial"/>
          <w:color w:val="auto"/>
          <w:lang w:val="en-AU"/>
        </w:rPr>
        <w:t xml:space="preserve"> as </w:t>
      </w:r>
      <w:r w:rsidRPr="006B55E3">
        <w:rPr>
          <w:rFonts w:ascii="Arial" w:hAnsi="Arial" w:cs="Arial"/>
          <w:color w:val="70AD47" w:themeColor="accent6"/>
        </w:rPr>
        <w:t>&lt;</w:t>
      </w:r>
      <w:r w:rsidR="007A0DE5" w:rsidRPr="00161D45">
        <w:rPr>
          <w:rStyle w:val="italichighlights"/>
          <w:rFonts w:ascii="Arial" w:hAnsi="Arial" w:cs="Arial"/>
          <w:i w:val="0"/>
          <w:iCs w:val="0"/>
          <w:color w:val="70AD47" w:themeColor="accent6"/>
        </w:rPr>
        <w:t>Managing Director/</w:t>
      </w:r>
      <w:r w:rsidR="007A0DE5">
        <w:rPr>
          <w:rStyle w:val="italichighlights"/>
          <w:rFonts w:ascii="Arial" w:hAnsi="Arial" w:cs="Arial"/>
          <w:i w:val="0"/>
          <w:iCs w:val="0"/>
          <w:color w:val="70AD47" w:themeColor="accent6"/>
        </w:rPr>
        <w:t>Manager/Trustee/Partner</w:t>
      </w:r>
      <w:r w:rsidRPr="00161D45">
        <w:rPr>
          <w:rStyle w:val="italichighlights"/>
          <w:rFonts w:ascii="Arial" w:hAnsi="Arial" w:cs="Arial"/>
          <w:i w:val="0"/>
          <w:iCs w:val="0"/>
          <w:color w:val="70AD47" w:themeColor="accent6"/>
        </w:rPr>
        <w:t>&gt;</w:t>
      </w:r>
      <w:r w:rsidRPr="00FC5B3A">
        <w:rPr>
          <w:rFonts w:ascii="Arial" w:hAnsi="Arial" w:cs="Arial"/>
          <w:color w:val="auto"/>
          <w:lang w:val="en-AU"/>
        </w:rPr>
        <w:t xml:space="preserve"> of </w:t>
      </w:r>
      <w:r w:rsidRPr="00161D45">
        <w:rPr>
          <w:rStyle w:val="italichighlights"/>
          <w:rFonts w:ascii="Arial" w:hAnsi="Arial" w:cs="Arial"/>
          <w:i w:val="0"/>
          <w:iCs w:val="0"/>
          <w:color w:val="70AD47" w:themeColor="accent6"/>
        </w:rPr>
        <w:t>&lt;name of entity and address of entity&gt;</w:t>
      </w:r>
      <w:r w:rsidRPr="00FC5B3A">
        <w:rPr>
          <w:rStyle w:val="italichighlights"/>
          <w:rFonts w:ascii="Arial" w:hAnsi="Arial" w:cs="Arial"/>
          <w:color w:val="auto"/>
          <w:lang w:val="en-AU"/>
        </w:rPr>
        <w:t xml:space="preserve">, </w:t>
      </w:r>
      <w:r w:rsidRPr="00FC5B3A">
        <w:rPr>
          <w:rFonts w:ascii="Arial" w:hAnsi="Arial" w:cs="Arial"/>
          <w:color w:val="auto"/>
          <w:lang w:val="en-AU"/>
        </w:rPr>
        <w:t>hereby acknowledge and accept the terms of this engagement provided to us. We</w:t>
      </w:r>
      <w:r>
        <w:rPr>
          <w:rFonts w:ascii="Arial" w:hAnsi="Arial" w:cs="Arial"/>
          <w:color w:val="auto"/>
          <w:lang w:val="en-AU"/>
        </w:rPr>
        <w:t> </w:t>
      </w:r>
      <w:r w:rsidRPr="00FC5B3A">
        <w:rPr>
          <w:rFonts w:ascii="Arial" w:hAnsi="Arial" w:cs="Arial"/>
          <w:color w:val="auto"/>
          <w:lang w:val="en-AU"/>
        </w:rPr>
        <w:t>also undertake that we have the capacity to make this engagement (if on behalf of an entity).</w:t>
      </w:r>
    </w:p>
    <w:p w14:paraId="57DED7C2" w14:textId="77777777" w:rsidR="00F74189" w:rsidRPr="00FC5B3A" w:rsidRDefault="00F74189" w:rsidP="00161D45">
      <w:pPr>
        <w:pStyle w:val="BodyCopy1014pt"/>
        <w:jc w:val="left"/>
        <w:rPr>
          <w:rFonts w:ascii="Arial" w:hAnsi="Arial" w:cs="Arial"/>
          <w:color w:val="auto"/>
          <w:lang w:val="en-AU"/>
        </w:rPr>
      </w:pPr>
      <w:r w:rsidRPr="00161D45">
        <w:rPr>
          <w:rStyle w:val="italichighlights"/>
          <w:rFonts w:ascii="Arial" w:hAnsi="Arial" w:cs="Arial"/>
          <w:i w:val="0"/>
          <w:iCs w:val="0"/>
          <w:color w:val="70AD47" w:themeColor="accent6"/>
        </w:rPr>
        <w:t>&lt;We/I&gt;</w:t>
      </w:r>
      <w:r w:rsidRPr="00D07279">
        <w:rPr>
          <w:rFonts w:ascii="Arial" w:hAnsi="Arial" w:cs="Arial"/>
          <w:color w:val="192A67"/>
          <w:spacing w:val="0"/>
          <w:lang w:val="en-AU"/>
        </w:rPr>
        <w:t xml:space="preserve"> </w:t>
      </w:r>
      <w:r w:rsidRPr="00FC5B3A">
        <w:rPr>
          <w:rFonts w:ascii="Arial" w:hAnsi="Arial" w:cs="Arial"/>
          <w:color w:val="auto"/>
          <w:spacing w:val="0"/>
          <w:lang w:val="en-AU"/>
        </w:rPr>
        <w:t xml:space="preserve">also agree </w:t>
      </w:r>
      <w:r>
        <w:rPr>
          <w:rFonts w:ascii="Arial" w:hAnsi="Arial" w:cs="Arial"/>
          <w:color w:val="auto"/>
          <w:spacing w:val="0"/>
          <w:lang w:val="en-AU"/>
        </w:rPr>
        <w:t>that</w:t>
      </w:r>
      <w:r w:rsidRPr="00D07279">
        <w:rPr>
          <w:rFonts w:ascii="Arial" w:hAnsi="Arial" w:cs="Arial"/>
          <w:color w:val="192A67"/>
          <w:spacing w:val="0"/>
          <w:lang w:val="en-AU"/>
        </w:rPr>
        <w:t xml:space="preserve"> </w:t>
      </w:r>
      <w:r w:rsidRPr="006B55E3">
        <w:rPr>
          <w:rFonts w:ascii="Arial" w:hAnsi="Arial" w:cs="Arial"/>
          <w:color w:val="70AD47" w:themeColor="accent6"/>
        </w:rPr>
        <w:t>&lt;</w:t>
      </w:r>
      <w:r w:rsidRPr="00161D45">
        <w:rPr>
          <w:rStyle w:val="italichighlights"/>
          <w:rFonts w:ascii="Arial" w:hAnsi="Arial" w:cs="Arial"/>
          <w:i w:val="0"/>
          <w:iCs w:val="0"/>
          <w:color w:val="70AD47" w:themeColor="accent6"/>
        </w:rPr>
        <w:t>we/I&gt;</w:t>
      </w:r>
      <w:r w:rsidRPr="006B55E3">
        <w:rPr>
          <w:rFonts w:ascii="Arial" w:hAnsi="Arial" w:cs="Arial"/>
          <w:color w:val="192A67"/>
          <w:spacing w:val="0"/>
          <w:lang w:val="en-AU"/>
        </w:rPr>
        <w:t xml:space="preserve"> </w:t>
      </w:r>
      <w:r w:rsidRPr="00FC5B3A">
        <w:rPr>
          <w:rFonts w:ascii="Arial" w:hAnsi="Arial" w:cs="Arial"/>
          <w:color w:val="auto"/>
          <w:spacing w:val="0"/>
          <w:lang w:val="en-AU"/>
        </w:rPr>
        <w:t xml:space="preserve">shall be personally liable for all fees for services performed in accordance with </w:t>
      </w:r>
      <w:r>
        <w:rPr>
          <w:rFonts w:ascii="Arial" w:hAnsi="Arial" w:cs="Arial"/>
          <w:color w:val="auto"/>
          <w:spacing w:val="0"/>
          <w:lang w:val="en-AU"/>
        </w:rPr>
        <w:t>these terms of engagement</w:t>
      </w:r>
      <w:r w:rsidRPr="00FC5B3A">
        <w:rPr>
          <w:rFonts w:ascii="Arial" w:hAnsi="Arial" w:cs="Arial"/>
          <w:color w:val="auto"/>
          <w:spacing w:val="0"/>
          <w:lang w:val="en-AU"/>
        </w:rPr>
        <w:t>.</w:t>
      </w:r>
    </w:p>
    <w:p w14:paraId="20D93FE6" w14:textId="77777777" w:rsidR="00F74189" w:rsidRPr="005A3275" w:rsidRDefault="00F74189" w:rsidP="00161D45">
      <w:pPr>
        <w:tabs>
          <w:tab w:val="left" w:pos="9072"/>
        </w:tabs>
        <w:spacing w:after="113" w:line="280" w:lineRule="atLeast"/>
        <w:ind w:right="95"/>
        <w:rPr>
          <w:rFonts w:ascii="Arial" w:hAnsi="Arial" w:cs="Arial"/>
          <w:sz w:val="20"/>
        </w:rPr>
      </w:pPr>
    </w:p>
    <w:p w14:paraId="4975173F" w14:textId="77777777" w:rsidR="00F74189" w:rsidRPr="005A3275" w:rsidRDefault="00F74189" w:rsidP="00161D45">
      <w:pPr>
        <w:tabs>
          <w:tab w:val="left" w:pos="9072"/>
        </w:tabs>
        <w:spacing w:after="113" w:line="280" w:lineRule="atLeast"/>
        <w:ind w:right="95"/>
        <w:rPr>
          <w:rFonts w:ascii="Arial" w:hAnsi="Arial" w:cs="Arial"/>
          <w:sz w:val="20"/>
        </w:rPr>
      </w:pPr>
      <w:r w:rsidRPr="005A3275">
        <w:rPr>
          <w:rFonts w:ascii="Arial" w:hAnsi="Arial" w:cs="Arial"/>
          <w:sz w:val="20"/>
        </w:rPr>
        <w:t>Signed……………………………………..……………….</w:t>
      </w:r>
    </w:p>
    <w:p w14:paraId="2C09AAAC" w14:textId="77777777" w:rsidR="00F74189" w:rsidRPr="005A3275" w:rsidRDefault="00F74189" w:rsidP="00161D45">
      <w:pPr>
        <w:tabs>
          <w:tab w:val="left" w:pos="9072"/>
        </w:tabs>
        <w:spacing w:after="113" w:line="280" w:lineRule="atLeast"/>
        <w:ind w:right="96"/>
        <w:rPr>
          <w:rFonts w:ascii="Arial" w:hAnsi="Arial" w:cs="Arial"/>
          <w:sz w:val="20"/>
        </w:rPr>
      </w:pPr>
      <w:r w:rsidRPr="005A3275">
        <w:rPr>
          <w:rFonts w:ascii="Arial" w:hAnsi="Arial" w:cs="Arial"/>
          <w:sz w:val="20"/>
        </w:rPr>
        <w:t>Print Name……………………………………….………</w:t>
      </w:r>
      <w:r>
        <w:rPr>
          <w:rFonts w:ascii="Arial" w:hAnsi="Arial" w:cs="Arial"/>
          <w:sz w:val="20"/>
        </w:rPr>
        <w:t>.</w:t>
      </w:r>
    </w:p>
    <w:p w14:paraId="09E559B6" w14:textId="77777777" w:rsidR="00F74189" w:rsidRPr="005A3275" w:rsidRDefault="00F74189" w:rsidP="00161D45">
      <w:pPr>
        <w:tabs>
          <w:tab w:val="left" w:pos="9072"/>
        </w:tabs>
        <w:spacing w:after="113" w:line="280" w:lineRule="atLeast"/>
        <w:ind w:right="96"/>
        <w:rPr>
          <w:rFonts w:ascii="Arial" w:hAnsi="Arial" w:cs="Arial"/>
          <w:sz w:val="20"/>
        </w:rPr>
      </w:pPr>
      <w:r w:rsidRPr="005A3275">
        <w:rPr>
          <w:rFonts w:ascii="Arial" w:hAnsi="Arial" w:cs="Arial"/>
          <w:sz w:val="20"/>
        </w:rPr>
        <w:t>Date…………………………………………….………….</w:t>
      </w:r>
    </w:p>
    <w:p w14:paraId="2F99F7E8" w14:textId="77777777" w:rsidR="00F74189" w:rsidRPr="005A3275" w:rsidRDefault="00F74189" w:rsidP="00161D45">
      <w:pPr>
        <w:tabs>
          <w:tab w:val="left" w:pos="9072"/>
        </w:tabs>
        <w:spacing w:after="113" w:line="280" w:lineRule="atLeast"/>
        <w:ind w:right="95"/>
        <w:rPr>
          <w:rFonts w:ascii="Arial" w:hAnsi="Arial" w:cs="Arial"/>
          <w:sz w:val="20"/>
        </w:rPr>
      </w:pPr>
    </w:p>
    <w:p w14:paraId="40C83A06" w14:textId="77777777" w:rsidR="00F74189" w:rsidRPr="005A3275" w:rsidRDefault="00F74189" w:rsidP="00161D45">
      <w:pPr>
        <w:tabs>
          <w:tab w:val="left" w:pos="9072"/>
        </w:tabs>
        <w:spacing w:after="113" w:line="280" w:lineRule="atLeast"/>
        <w:ind w:right="95"/>
        <w:rPr>
          <w:rFonts w:ascii="Arial" w:hAnsi="Arial" w:cs="Arial"/>
          <w:sz w:val="20"/>
        </w:rPr>
      </w:pPr>
      <w:r w:rsidRPr="005A3275">
        <w:rPr>
          <w:rFonts w:ascii="Arial" w:hAnsi="Arial" w:cs="Arial"/>
          <w:sz w:val="20"/>
        </w:rPr>
        <w:t>Signed……………………………………………….…….</w:t>
      </w:r>
    </w:p>
    <w:p w14:paraId="5C66E19A" w14:textId="77777777" w:rsidR="00F74189" w:rsidRPr="005A3275" w:rsidRDefault="00F74189" w:rsidP="00161D45">
      <w:pPr>
        <w:tabs>
          <w:tab w:val="left" w:pos="9072"/>
        </w:tabs>
        <w:spacing w:after="113" w:line="280" w:lineRule="atLeast"/>
        <w:ind w:right="96"/>
        <w:rPr>
          <w:rFonts w:ascii="Arial" w:hAnsi="Arial" w:cs="Arial"/>
          <w:sz w:val="20"/>
        </w:rPr>
      </w:pPr>
      <w:r w:rsidRPr="005A3275">
        <w:rPr>
          <w:rFonts w:ascii="Arial" w:hAnsi="Arial" w:cs="Arial"/>
          <w:sz w:val="20"/>
        </w:rPr>
        <w:t>Print Name………………………………………</w:t>
      </w:r>
      <w:r>
        <w:rPr>
          <w:rFonts w:ascii="Arial" w:hAnsi="Arial" w:cs="Arial"/>
          <w:sz w:val="20"/>
        </w:rPr>
        <w:t>.</w:t>
      </w:r>
      <w:r w:rsidRPr="005A3275">
        <w:rPr>
          <w:rFonts w:ascii="Arial" w:hAnsi="Arial" w:cs="Arial"/>
          <w:sz w:val="20"/>
        </w:rPr>
        <w:t>.………</w:t>
      </w:r>
    </w:p>
    <w:p w14:paraId="42101EB3" w14:textId="0021247D" w:rsidR="00DD5240" w:rsidRPr="00161D45" w:rsidRDefault="00F74189" w:rsidP="00161D45">
      <w:pPr>
        <w:spacing w:after="113" w:line="280" w:lineRule="atLeast"/>
        <w:rPr>
          <w:rFonts w:ascii="Arial" w:hAnsi="Arial" w:cs="Arial"/>
          <w:sz w:val="20"/>
        </w:rPr>
      </w:pPr>
      <w:r w:rsidRPr="00A851A2">
        <w:rPr>
          <w:rFonts w:ascii="Arial" w:hAnsi="Arial" w:cs="Arial"/>
          <w:color w:val="192A67"/>
          <w:sz w:val="20"/>
        </w:rPr>
        <w:t>Date</w:t>
      </w:r>
      <w:r>
        <w:rPr>
          <w:rFonts w:ascii="Arial" w:hAnsi="Arial" w:cs="Arial"/>
          <w:color w:val="192A67"/>
          <w:sz w:val="20"/>
        </w:rPr>
        <w:t>………………………………………………….…….</w:t>
      </w:r>
    </w:p>
    <w:sectPr w:rsidR="00DD5240" w:rsidRPr="00161D45" w:rsidSect="00DD5240">
      <w:footerReference w:type="even" r:id="rId19"/>
      <w:footerReference w:type="default" r:id="rId20"/>
      <w:footerReference w:type="first" r:id="rId2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033E" w14:textId="77777777" w:rsidR="005060A6" w:rsidRDefault="005060A6" w:rsidP="003D0BF1">
      <w:r>
        <w:separator/>
      </w:r>
    </w:p>
  </w:endnote>
  <w:endnote w:type="continuationSeparator" w:id="0">
    <w:p w14:paraId="128DB618" w14:textId="77777777" w:rsidR="005060A6" w:rsidRDefault="005060A6" w:rsidP="003D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Light">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AD49" w14:textId="07B46DC0" w:rsidR="007C081B" w:rsidRDefault="0067079B">
    <w:pPr>
      <w:pStyle w:val="Footer"/>
    </w:pPr>
    <w:r>
      <w:rPr>
        <w:noProof/>
      </w:rPr>
      <mc:AlternateContent>
        <mc:Choice Requires="wps">
          <w:drawing>
            <wp:anchor distT="0" distB="0" distL="0" distR="0" simplePos="0" relativeHeight="251659264" behindDoc="0" locked="0" layoutInCell="1" allowOverlap="1" wp14:anchorId="2FE325A2" wp14:editId="7C75DF37">
              <wp:simplePos x="635" y="635"/>
              <wp:positionH relativeFrom="column">
                <wp:align>center</wp:align>
              </wp:positionH>
              <wp:positionV relativeFrom="paragraph">
                <wp:posOffset>635</wp:posOffset>
              </wp:positionV>
              <wp:extent cx="443865" cy="443865"/>
              <wp:effectExtent l="0" t="0" r="2540" b="2540"/>
              <wp:wrapSquare wrapText="bothSides"/>
              <wp:docPr id="3" name="Text Box 3"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D0B40" w14:textId="1E056A9F" w:rsidR="0067079B" w:rsidRPr="0067079B" w:rsidRDefault="0067079B">
                          <w:pPr>
                            <w:rPr>
                              <w:rFonts w:ascii="Calibri" w:eastAsia="Calibri" w:hAnsi="Calibri" w:cs="Calibri"/>
                              <w:color w:val="000000"/>
                              <w:sz w:val="12"/>
                              <w:szCs w:val="12"/>
                            </w:rPr>
                          </w:pPr>
                          <w:r w:rsidRPr="0067079B">
                            <w:rPr>
                              <w:rFonts w:ascii="Calibri" w:eastAsia="Calibri" w:hAnsi="Calibri" w:cs="Calibri"/>
                              <w:color w:val="000000"/>
                              <w:sz w:val="12"/>
                              <w:szCs w:val="12"/>
                            </w:rPr>
                            <w:t>IPA/IFA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E325A2" id="_x0000_t202" coordsize="21600,21600" o:spt="202" path="m,l,21600r21600,l21600,xe">
              <v:stroke joinstyle="miter"/>
              <v:path gradientshapeok="t" o:connecttype="rect"/>
            </v:shapetype>
            <v:shape id="Text Box 3" o:spid="_x0000_s1027" type="#_x0000_t202" alt="IPA/IFA -  Gener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IM9rtygCAABQBAAADgAAAAAAAAAAAAAAAAAuAgAAZHJzL2Uyb0RvYy54bWxQ&#10;SwECLQAUAAYACAAAACEAhLDTKNYAAAADAQAADwAAAAAAAAAAAAAAAACCBAAAZHJzL2Rvd25yZXYu&#10;eG1sUEsFBgAAAAAEAAQA8wAAAIUFAAAAAA==&#10;" filled="f" stroked="f">
              <v:textbox style="mso-fit-shape-to-text:t" inset="0,0,0,0">
                <w:txbxContent>
                  <w:p w14:paraId="3FDD0B40" w14:textId="1E056A9F" w:rsidR="0067079B" w:rsidRPr="0067079B" w:rsidRDefault="0067079B">
                    <w:pPr>
                      <w:rPr>
                        <w:rFonts w:ascii="Calibri" w:eastAsia="Calibri" w:hAnsi="Calibri" w:cs="Calibri"/>
                        <w:color w:val="000000"/>
                        <w:sz w:val="12"/>
                        <w:szCs w:val="12"/>
                      </w:rPr>
                    </w:pPr>
                    <w:r w:rsidRPr="0067079B">
                      <w:rPr>
                        <w:rFonts w:ascii="Calibri" w:eastAsia="Calibri" w:hAnsi="Calibri" w:cs="Calibri"/>
                        <w:color w:val="000000"/>
                        <w:sz w:val="12"/>
                        <w:szCs w:val="12"/>
                      </w:rPr>
                      <w:t>IPA/IFA -  General</w:t>
                    </w:r>
                  </w:p>
                </w:txbxContent>
              </v:textbox>
              <w10:wrap type="square"/>
            </v:shape>
          </w:pict>
        </mc:Fallback>
      </mc:AlternateContent>
    </w:r>
  </w:p>
  <w:p w14:paraId="3F70A575" w14:textId="77777777" w:rsidR="007C081B" w:rsidRPr="007C081B" w:rsidRDefault="007C081B">
    <w:pPr>
      <w:pStyle w:val="Footer"/>
      <w:rPr>
        <w:rFonts w:ascii="Arial" w:hAnsi="Arial" w:cs="Arial"/>
        <w:sz w:val="14"/>
      </w:rPr>
    </w:pPr>
    <w:r w:rsidRPr="007C081B">
      <w:rPr>
        <w:rFonts w:ascii="Arial" w:hAnsi="Arial" w:cs="Arial"/>
        <w:sz w:val="14"/>
      </w:rPr>
      <w:t>[8013949: 25733727_1]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7BB0" w14:textId="42E814EA" w:rsidR="00F43D1D" w:rsidRPr="00161D45" w:rsidRDefault="00DD1563" w:rsidP="00F43D1D">
    <w:pPr>
      <w:pStyle w:val="Footer"/>
      <w:rPr>
        <w:rFonts w:ascii="Arial" w:hAnsi="Arial" w:cs="Arial"/>
        <w:sz w:val="20"/>
        <w:lang w:val="en-AU"/>
      </w:rPr>
    </w:pPr>
    <w:r>
      <w:rPr>
        <w:rFonts w:ascii="Arial" w:hAnsi="Arial" w:cs="Arial"/>
        <w:sz w:val="20"/>
        <w:lang w:val="en-AU"/>
      </w:rPr>
      <w:t xml:space="preserve">Tax </w:t>
    </w:r>
    <w:r w:rsidR="0029065B">
      <w:rPr>
        <w:rFonts w:ascii="Arial" w:hAnsi="Arial" w:cs="Arial"/>
        <w:sz w:val="20"/>
        <w:lang w:val="en-AU"/>
      </w:rPr>
      <w:t>Return Entity</w:t>
    </w:r>
    <w:r>
      <w:rPr>
        <w:rFonts w:ascii="Arial" w:hAnsi="Arial" w:cs="Arial"/>
        <w:sz w:val="20"/>
        <w:lang w:val="en-AU"/>
      </w:rPr>
      <w:t xml:space="preserve"> Engagement Letter – IPA </w:t>
    </w:r>
    <w:r w:rsidR="00F43D1D">
      <w:rPr>
        <w:rFonts w:ascii="Arial" w:hAnsi="Arial" w:cs="Arial"/>
        <w:sz w:val="20"/>
        <w:lang w:val="en-AU"/>
      </w:rPr>
      <w:t>202</w:t>
    </w:r>
    <w:r w:rsidR="005F4E8C">
      <w:rPr>
        <w:rFonts w:ascii="Arial" w:hAnsi="Arial" w:cs="Arial"/>
        <w:sz w:val="20"/>
        <w:lang w:val="en-AU"/>
      </w:rPr>
      <w:t>5</w:t>
    </w:r>
    <w:r w:rsidR="00F43D1D" w:rsidRPr="0062428D">
      <w:rPr>
        <w:rFonts w:ascii="Arial" w:hAnsi="Arial" w:cs="Arial"/>
        <w:sz w:val="20"/>
      </w:rPr>
      <w:tab/>
    </w:r>
    <w:r w:rsidR="0029065B" w:rsidRPr="0062428D">
      <w:rPr>
        <w:rFonts w:ascii="Arial" w:hAnsi="Arial" w:cs="Arial"/>
        <w:sz w:val="20"/>
      </w:rPr>
      <w:tab/>
    </w:r>
    <w:r w:rsidR="00F43D1D" w:rsidRPr="00161D45">
      <w:rPr>
        <w:rFonts w:ascii="Arial" w:hAnsi="Arial" w:cs="Arial"/>
        <w:sz w:val="20"/>
      </w:rPr>
      <w:t xml:space="preserve">Page </w:t>
    </w:r>
    <w:r w:rsidR="00F43D1D" w:rsidRPr="00161D45">
      <w:rPr>
        <w:rFonts w:ascii="Arial" w:hAnsi="Arial" w:cs="Arial"/>
        <w:sz w:val="20"/>
      </w:rPr>
      <w:fldChar w:fldCharType="begin"/>
    </w:r>
    <w:r w:rsidR="00F43D1D" w:rsidRPr="00161D45">
      <w:rPr>
        <w:rFonts w:ascii="Arial" w:hAnsi="Arial" w:cs="Arial"/>
        <w:sz w:val="20"/>
      </w:rPr>
      <w:instrText xml:space="preserve"> PAGE </w:instrText>
    </w:r>
    <w:r w:rsidR="00F43D1D" w:rsidRPr="00161D45">
      <w:rPr>
        <w:rFonts w:ascii="Arial" w:hAnsi="Arial" w:cs="Arial"/>
        <w:sz w:val="20"/>
      </w:rPr>
      <w:fldChar w:fldCharType="separate"/>
    </w:r>
    <w:r w:rsidR="00F43D1D" w:rsidRPr="00161D45">
      <w:rPr>
        <w:rFonts w:ascii="Arial" w:hAnsi="Arial" w:cs="Arial"/>
        <w:sz w:val="20"/>
      </w:rPr>
      <w:t>1</w:t>
    </w:r>
    <w:r w:rsidR="00F43D1D" w:rsidRPr="00161D45">
      <w:rPr>
        <w:rFonts w:ascii="Arial" w:hAnsi="Arial" w:cs="Arial"/>
        <w:sz w:val="20"/>
      </w:rPr>
      <w:fldChar w:fldCharType="end"/>
    </w:r>
    <w:r w:rsidR="00F43D1D" w:rsidRPr="00161D45">
      <w:rPr>
        <w:rFonts w:ascii="Arial" w:hAnsi="Arial" w:cs="Arial"/>
        <w:sz w:val="20"/>
      </w:rPr>
      <w:t xml:space="preserve"> of </w:t>
    </w:r>
    <w:r w:rsidR="00F43D1D" w:rsidRPr="00161D45">
      <w:rPr>
        <w:rFonts w:ascii="Arial" w:hAnsi="Arial" w:cs="Arial"/>
        <w:sz w:val="20"/>
      </w:rPr>
      <w:fldChar w:fldCharType="begin"/>
    </w:r>
    <w:r w:rsidR="00F43D1D" w:rsidRPr="00161D45">
      <w:rPr>
        <w:rFonts w:ascii="Arial" w:hAnsi="Arial" w:cs="Arial"/>
        <w:sz w:val="20"/>
      </w:rPr>
      <w:instrText xml:space="preserve"> NUMPAGES </w:instrText>
    </w:r>
    <w:r w:rsidR="00F43D1D" w:rsidRPr="00161D45">
      <w:rPr>
        <w:rFonts w:ascii="Arial" w:hAnsi="Arial" w:cs="Arial"/>
        <w:sz w:val="20"/>
      </w:rPr>
      <w:fldChar w:fldCharType="separate"/>
    </w:r>
    <w:r w:rsidR="00F43D1D" w:rsidRPr="00161D45">
      <w:rPr>
        <w:rFonts w:ascii="Arial" w:hAnsi="Arial" w:cs="Arial"/>
        <w:sz w:val="20"/>
      </w:rPr>
      <w:t>4</w:t>
    </w:r>
    <w:r w:rsidR="00F43D1D" w:rsidRPr="00161D45">
      <w:rPr>
        <w:rFonts w:ascii="Arial" w:hAnsi="Arial" w:cs="Arial"/>
        <w:sz w:val="20"/>
      </w:rPr>
      <w:fldChar w:fldCharType="end"/>
    </w:r>
  </w:p>
  <w:p w14:paraId="1E22F884" w14:textId="77777777" w:rsidR="00F43D1D" w:rsidRDefault="00F43D1D" w:rsidP="00F43D1D">
    <w:pPr>
      <w:pStyle w:val="Footer"/>
    </w:pPr>
    <w:r>
      <w:rPr>
        <w:rFonts w:ascii="Arial" w:hAnsi="Arial" w:cs="Arial"/>
        <w:sz w:val="20"/>
      </w:rPr>
      <w:t>Liability limited by a scheme approved under Professional Standards Legislation</w:t>
    </w:r>
  </w:p>
  <w:p w14:paraId="512F4F19" w14:textId="3EA490E2" w:rsidR="00DD1563" w:rsidRPr="001740C9" w:rsidRDefault="00DD1563">
    <w:pPr>
      <w:pStyle w:val="Footer"/>
      <w:rPr>
        <w:rFonts w:ascii="Arial" w:hAnsi="Arial" w:cs="Arial"/>
        <w:sz w:val="20"/>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15FB" w14:textId="1481F2AF" w:rsidR="007C081B" w:rsidRDefault="0067079B">
    <w:pPr>
      <w:pStyle w:val="Footer"/>
    </w:pPr>
    <w:r>
      <w:rPr>
        <w:noProof/>
      </w:rPr>
      <mc:AlternateContent>
        <mc:Choice Requires="wps">
          <w:drawing>
            <wp:anchor distT="0" distB="0" distL="0" distR="0" simplePos="0" relativeHeight="251658240" behindDoc="0" locked="0" layoutInCell="1" allowOverlap="1" wp14:anchorId="5847DD45" wp14:editId="7399B1AD">
              <wp:simplePos x="635" y="635"/>
              <wp:positionH relativeFrom="column">
                <wp:align>center</wp:align>
              </wp:positionH>
              <wp:positionV relativeFrom="paragraph">
                <wp:posOffset>635</wp:posOffset>
              </wp:positionV>
              <wp:extent cx="443865" cy="443865"/>
              <wp:effectExtent l="0" t="0" r="2540" b="254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B97B0" w14:textId="60C6EEF0" w:rsidR="0067079B" w:rsidRPr="0067079B" w:rsidRDefault="0067079B">
                          <w:pPr>
                            <w:rPr>
                              <w:rFonts w:ascii="Calibri" w:eastAsia="Calibri" w:hAnsi="Calibri" w:cs="Calibri"/>
                              <w:color w:val="000000"/>
                              <w:sz w:val="12"/>
                              <w:szCs w:val="12"/>
                            </w:rPr>
                          </w:pPr>
                          <w:r w:rsidRPr="0067079B">
                            <w:rPr>
                              <w:rFonts w:ascii="Calibri" w:eastAsia="Calibri" w:hAnsi="Calibri" w:cs="Calibri"/>
                              <w:color w:val="000000"/>
                              <w:sz w:val="12"/>
                              <w:szCs w:val="12"/>
                            </w:rPr>
                            <w:t>IPA/IFA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47DD45" id="_x0000_t202" coordsize="21600,21600" o:spt="202" path="m,l,21600r21600,l21600,xe">
              <v:stroke joinstyle="miter"/>
              <v:path gradientshapeok="t" o:connecttype="rect"/>
            </v:shapetype>
            <v:shape id="Text Box 1" o:spid="_x0000_s1028" type="#_x0000_t202" alt="IPA/IFA -  Gener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UU4PXSsCAABXBAAADgAAAAAAAAAAAAAAAAAuAgAAZHJzL2Uyb0RvYy54&#10;bWxQSwECLQAUAAYACAAAACEAhLDTKNYAAAADAQAADwAAAAAAAAAAAAAAAACFBAAAZHJzL2Rvd25y&#10;ZXYueG1sUEsFBgAAAAAEAAQA8wAAAIgFAAAAAA==&#10;" filled="f" stroked="f">
              <v:textbox style="mso-fit-shape-to-text:t" inset="0,0,0,0">
                <w:txbxContent>
                  <w:p w14:paraId="1D0B97B0" w14:textId="60C6EEF0" w:rsidR="0067079B" w:rsidRPr="0067079B" w:rsidRDefault="0067079B">
                    <w:pPr>
                      <w:rPr>
                        <w:rFonts w:ascii="Calibri" w:eastAsia="Calibri" w:hAnsi="Calibri" w:cs="Calibri"/>
                        <w:color w:val="000000"/>
                        <w:sz w:val="12"/>
                        <w:szCs w:val="12"/>
                      </w:rPr>
                    </w:pPr>
                    <w:r w:rsidRPr="0067079B">
                      <w:rPr>
                        <w:rFonts w:ascii="Calibri" w:eastAsia="Calibri" w:hAnsi="Calibri" w:cs="Calibri"/>
                        <w:color w:val="000000"/>
                        <w:sz w:val="12"/>
                        <w:szCs w:val="12"/>
                      </w:rPr>
                      <w:t>IPA/IFA -  General</w:t>
                    </w:r>
                  </w:p>
                </w:txbxContent>
              </v:textbox>
              <w10:wrap type="square"/>
            </v:shape>
          </w:pict>
        </mc:Fallback>
      </mc:AlternateContent>
    </w:r>
  </w:p>
  <w:p w14:paraId="59273BB0" w14:textId="77777777" w:rsidR="007C081B" w:rsidRPr="007C081B" w:rsidRDefault="007C081B">
    <w:pPr>
      <w:pStyle w:val="Footer"/>
      <w:rPr>
        <w:rFonts w:ascii="Arial" w:hAnsi="Arial" w:cs="Arial"/>
        <w:sz w:val="14"/>
      </w:rPr>
    </w:pPr>
    <w:r w:rsidRPr="007C081B">
      <w:rPr>
        <w:rFonts w:ascii="Arial" w:hAnsi="Arial" w:cs="Arial"/>
        <w:sz w:val="14"/>
      </w:rPr>
      <w:t>[8013949: 25733727_1]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BD9CB" w14:textId="77777777" w:rsidR="005060A6" w:rsidRDefault="005060A6" w:rsidP="003D0BF1">
      <w:r>
        <w:separator/>
      </w:r>
    </w:p>
  </w:footnote>
  <w:footnote w:type="continuationSeparator" w:id="0">
    <w:p w14:paraId="5D7D739D" w14:textId="77777777" w:rsidR="005060A6" w:rsidRDefault="005060A6" w:rsidP="003D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30F"/>
    <w:multiLevelType w:val="hybridMultilevel"/>
    <w:tmpl w:val="F88C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625A3"/>
    <w:multiLevelType w:val="hybridMultilevel"/>
    <w:tmpl w:val="53484F00"/>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F4D2A02"/>
    <w:multiLevelType w:val="hybridMultilevel"/>
    <w:tmpl w:val="B44E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BD21CF"/>
    <w:multiLevelType w:val="hybridMultilevel"/>
    <w:tmpl w:val="75EC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4FC"/>
    <w:multiLevelType w:val="hybridMultilevel"/>
    <w:tmpl w:val="A60209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B3C0DA6"/>
    <w:multiLevelType w:val="hybridMultilevel"/>
    <w:tmpl w:val="7C7E5280"/>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B456894"/>
    <w:multiLevelType w:val="hybridMultilevel"/>
    <w:tmpl w:val="65DE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D32A3"/>
    <w:multiLevelType w:val="hybridMultilevel"/>
    <w:tmpl w:val="673A8B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517304"/>
    <w:multiLevelType w:val="hybridMultilevel"/>
    <w:tmpl w:val="1AFE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0514">
    <w:abstractNumId w:val="1"/>
  </w:num>
  <w:num w:numId="2" w16cid:durableId="302006125">
    <w:abstractNumId w:val="5"/>
  </w:num>
  <w:num w:numId="3" w16cid:durableId="670529855">
    <w:abstractNumId w:val="2"/>
  </w:num>
  <w:num w:numId="4" w16cid:durableId="1853297433">
    <w:abstractNumId w:val="7"/>
  </w:num>
  <w:num w:numId="5" w16cid:durableId="1267082567">
    <w:abstractNumId w:val="6"/>
  </w:num>
  <w:num w:numId="6" w16cid:durableId="1268394411">
    <w:abstractNumId w:val="8"/>
  </w:num>
  <w:num w:numId="7" w16cid:durableId="1699887137">
    <w:abstractNumId w:val="3"/>
  </w:num>
  <w:num w:numId="8" w16cid:durableId="1348562585">
    <w:abstractNumId w:val="4"/>
  </w:num>
  <w:num w:numId="9" w16cid:durableId="149383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F3"/>
    <w:rsid w:val="00005E5A"/>
    <w:rsid w:val="00010437"/>
    <w:rsid w:val="00011424"/>
    <w:rsid w:val="00012092"/>
    <w:rsid w:val="000131D6"/>
    <w:rsid w:val="00015CD9"/>
    <w:rsid w:val="00015D2D"/>
    <w:rsid w:val="0001656C"/>
    <w:rsid w:val="00016F29"/>
    <w:rsid w:val="000204A8"/>
    <w:rsid w:val="00021652"/>
    <w:rsid w:val="0002165B"/>
    <w:rsid w:val="00027A0F"/>
    <w:rsid w:val="00033F72"/>
    <w:rsid w:val="00034869"/>
    <w:rsid w:val="000349E4"/>
    <w:rsid w:val="00034BED"/>
    <w:rsid w:val="00041857"/>
    <w:rsid w:val="000421AB"/>
    <w:rsid w:val="00045526"/>
    <w:rsid w:val="0004798F"/>
    <w:rsid w:val="00051C89"/>
    <w:rsid w:val="0005419C"/>
    <w:rsid w:val="00057346"/>
    <w:rsid w:val="00063D44"/>
    <w:rsid w:val="00072CFC"/>
    <w:rsid w:val="00075871"/>
    <w:rsid w:val="00077076"/>
    <w:rsid w:val="00080131"/>
    <w:rsid w:val="00082FDE"/>
    <w:rsid w:val="00083FE7"/>
    <w:rsid w:val="00092183"/>
    <w:rsid w:val="00095CA8"/>
    <w:rsid w:val="00097256"/>
    <w:rsid w:val="000A0A42"/>
    <w:rsid w:val="000A7A89"/>
    <w:rsid w:val="000A7EC3"/>
    <w:rsid w:val="000B0A6D"/>
    <w:rsid w:val="000B56F3"/>
    <w:rsid w:val="000B62E8"/>
    <w:rsid w:val="000B6840"/>
    <w:rsid w:val="000C1ED1"/>
    <w:rsid w:val="000C266E"/>
    <w:rsid w:val="000C3E26"/>
    <w:rsid w:val="000C4A7D"/>
    <w:rsid w:val="000C7F25"/>
    <w:rsid w:val="000D0737"/>
    <w:rsid w:val="000D50E3"/>
    <w:rsid w:val="000E23F9"/>
    <w:rsid w:val="00106B20"/>
    <w:rsid w:val="0011317C"/>
    <w:rsid w:val="001145F4"/>
    <w:rsid w:val="001155A0"/>
    <w:rsid w:val="00115CCB"/>
    <w:rsid w:val="00120545"/>
    <w:rsid w:val="00131659"/>
    <w:rsid w:val="00137780"/>
    <w:rsid w:val="00141132"/>
    <w:rsid w:val="00142151"/>
    <w:rsid w:val="0014453E"/>
    <w:rsid w:val="00145629"/>
    <w:rsid w:val="00152BD1"/>
    <w:rsid w:val="00161D45"/>
    <w:rsid w:val="001663AC"/>
    <w:rsid w:val="00167148"/>
    <w:rsid w:val="00171458"/>
    <w:rsid w:val="001727F1"/>
    <w:rsid w:val="001740C9"/>
    <w:rsid w:val="0017467C"/>
    <w:rsid w:val="00183110"/>
    <w:rsid w:val="0018439A"/>
    <w:rsid w:val="00191A86"/>
    <w:rsid w:val="00191F0F"/>
    <w:rsid w:val="001951D1"/>
    <w:rsid w:val="001A171A"/>
    <w:rsid w:val="001A5781"/>
    <w:rsid w:val="001B119F"/>
    <w:rsid w:val="001B305E"/>
    <w:rsid w:val="001B750A"/>
    <w:rsid w:val="001C4B04"/>
    <w:rsid w:val="001D01E7"/>
    <w:rsid w:val="001D3083"/>
    <w:rsid w:val="001D59F1"/>
    <w:rsid w:val="001D5B1C"/>
    <w:rsid w:val="001D78E7"/>
    <w:rsid w:val="001E022D"/>
    <w:rsid w:val="001E1F8D"/>
    <w:rsid w:val="001E745F"/>
    <w:rsid w:val="001E7483"/>
    <w:rsid w:val="001E7843"/>
    <w:rsid w:val="00200073"/>
    <w:rsid w:val="00201B33"/>
    <w:rsid w:val="00214A65"/>
    <w:rsid w:val="00215CD9"/>
    <w:rsid w:val="002205EE"/>
    <w:rsid w:val="002221C3"/>
    <w:rsid w:val="002232A9"/>
    <w:rsid w:val="0022684F"/>
    <w:rsid w:val="00226F92"/>
    <w:rsid w:val="002315C8"/>
    <w:rsid w:val="00233C17"/>
    <w:rsid w:val="00242A4F"/>
    <w:rsid w:val="00243BAC"/>
    <w:rsid w:val="00247D76"/>
    <w:rsid w:val="00252354"/>
    <w:rsid w:val="00253731"/>
    <w:rsid w:val="002549FC"/>
    <w:rsid w:val="002618E5"/>
    <w:rsid w:val="00261BD7"/>
    <w:rsid w:val="00270A3F"/>
    <w:rsid w:val="0027282C"/>
    <w:rsid w:val="00282872"/>
    <w:rsid w:val="002868A0"/>
    <w:rsid w:val="0029065B"/>
    <w:rsid w:val="0029513D"/>
    <w:rsid w:val="002B504C"/>
    <w:rsid w:val="002D41D2"/>
    <w:rsid w:val="002D64A1"/>
    <w:rsid w:val="002E0E91"/>
    <w:rsid w:val="002E14DB"/>
    <w:rsid w:val="002E631C"/>
    <w:rsid w:val="002F2082"/>
    <w:rsid w:val="002F4AC3"/>
    <w:rsid w:val="002F6128"/>
    <w:rsid w:val="002F643E"/>
    <w:rsid w:val="0030363B"/>
    <w:rsid w:val="00307DEC"/>
    <w:rsid w:val="0031260E"/>
    <w:rsid w:val="00312D1D"/>
    <w:rsid w:val="0032010F"/>
    <w:rsid w:val="00331677"/>
    <w:rsid w:val="003325CA"/>
    <w:rsid w:val="00335131"/>
    <w:rsid w:val="00337D3E"/>
    <w:rsid w:val="00340E33"/>
    <w:rsid w:val="00345FD6"/>
    <w:rsid w:val="00355A44"/>
    <w:rsid w:val="00366460"/>
    <w:rsid w:val="00367AC1"/>
    <w:rsid w:val="00374646"/>
    <w:rsid w:val="00387151"/>
    <w:rsid w:val="00393B84"/>
    <w:rsid w:val="003A14B2"/>
    <w:rsid w:val="003A4C98"/>
    <w:rsid w:val="003C02E2"/>
    <w:rsid w:val="003C1B68"/>
    <w:rsid w:val="003C1E55"/>
    <w:rsid w:val="003C6362"/>
    <w:rsid w:val="003D0BF1"/>
    <w:rsid w:val="003D1120"/>
    <w:rsid w:val="003D22AC"/>
    <w:rsid w:val="003D2413"/>
    <w:rsid w:val="003E3386"/>
    <w:rsid w:val="003E46CE"/>
    <w:rsid w:val="003E52AD"/>
    <w:rsid w:val="003F177B"/>
    <w:rsid w:val="003F4969"/>
    <w:rsid w:val="00403B19"/>
    <w:rsid w:val="0041372E"/>
    <w:rsid w:val="00416B8C"/>
    <w:rsid w:val="004247C2"/>
    <w:rsid w:val="00425D83"/>
    <w:rsid w:val="00427CB5"/>
    <w:rsid w:val="0043104E"/>
    <w:rsid w:val="004473D6"/>
    <w:rsid w:val="0044763A"/>
    <w:rsid w:val="00447B5F"/>
    <w:rsid w:val="00447EB9"/>
    <w:rsid w:val="004521B7"/>
    <w:rsid w:val="004531D2"/>
    <w:rsid w:val="0045486D"/>
    <w:rsid w:val="00454C60"/>
    <w:rsid w:val="0045592F"/>
    <w:rsid w:val="00455F9D"/>
    <w:rsid w:val="004560A0"/>
    <w:rsid w:val="004574FA"/>
    <w:rsid w:val="00461963"/>
    <w:rsid w:val="0046307E"/>
    <w:rsid w:val="004662FD"/>
    <w:rsid w:val="004675D6"/>
    <w:rsid w:val="0047332C"/>
    <w:rsid w:val="004744EC"/>
    <w:rsid w:val="00476118"/>
    <w:rsid w:val="00477AFA"/>
    <w:rsid w:val="00477D92"/>
    <w:rsid w:val="00484A2A"/>
    <w:rsid w:val="00484B2F"/>
    <w:rsid w:val="00486B11"/>
    <w:rsid w:val="00486C6F"/>
    <w:rsid w:val="00487FD1"/>
    <w:rsid w:val="004A0214"/>
    <w:rsid w:val="004A6397"/>
    <w:rsid w:val="004A799A"/>
    <w:rsid w:val="004B1CB6"/>
    <w:rsid w:val="004B61A5"/>
    <w:rsid w:val="004B69DA"/>
    <w:rsid w:val="004B712D"/>
    <w:rsid w:val="004C17AF"/>
    <w:rsid w:val="004C292E"/>
    <w:rsid w:val="004C5686"/>
    <w:rsid w:val="004C7A32"/>
    <w:rsid w:val="004D66A2"/>
    <w:rsid w:val="004E0262"/>
    <w:rsid w:val="004E4A2B"/>
    <w:rsid w:val="004E6EC4"/>
    <w:rsid w:val="004F09B6"/>
    <w:rsid w:val="00502596"/>
    <w:rsid w:val="0050350D"/>
    <w:rsid w:val="005060A6"/>
    <w:rsid w:val="005066B2"/>
    <w:rsid w:val="00513AFF"/>
    <w:rsid w:val="00513F22"/>
    <w:rsid w:val="0051406A"/>
    <w:rsid w:val="00515735"/>
    <w:rsid w:val="00516BF4"/>
    <w:rsid w:val="00523ACB"/>
    <w:rsid w:val="005258E8"/>
    <w:rsid w:val="005264F9"/>
    <w:rsid w:val="00532790"/>
    <w:rsid w:val="00533891"/>
    <w:rsid w:val="00534D3E"/>
    <w:rsid w:val="0054237E"/>
    <w:rsid w:val="00544EED"/>
    <w:rsid w:val="005549B3"/>
    <w:rsid w:val="00561AE0"/>
    <w:rsid w:val="005712F3"/>
    <w:rsid w:val="0057211B"/>
    <w:rsid w:val="00577762"/>
    <w:rsid w:val="0058188D"/>
    <w:rsid w:val="00584306"/>
    <w:rsid w:val="00584717"/>
    <w:rsid w:val="005956A6"/>
    <w:rsid w:val="00596F1A"/>
    <w:rsid w:val="005A1B52"/>
    <w:rsid w:val="005A5581"/>
    <w:rsid w:val="005B0885"/>
    <w:rsid w:val="005B5D07"/>
    <w:rsid w:val="005B76B4"/>
    <w:rsid w:val="005C4CA7"/>
    <w:rsid w:val="005C55B1"/>
    <w:rsid w:val="005C6B3B"/>
    <w:rsid w:val="005D1C77"/>
    <w:rsid w:val="005D215A"/>
    <w:rsid w:val="005D3C50"/>
    <w:rsid w:val="005D3CC8"/>
    <w:rsid w:val="005D4ECE"/>
    <w:rsid w:val="005D7697"/>
    <w:rsid w:val="005F4E8C"/>
    <w:rsid w:val="00600AC3"/>
    <w:rsid w:val="00614AA5"/>
    <w:rsid w:val="00615D13"/>
    <w:rsid w:val="00620B67"/>
    <w:rsid w:val="00622A0F"/>
    <w:rsid w:val="0062428D"/>
    <w:rsid w:val="0063509A"/>
    <w:rsid w:val="00645DB6"/>
    <w:rsid w:val="00647D7E"/>
    <w:rsid w:val="00652DC8"/>
    <w:rsid w:val="00652F5C"/>
    <w:rsid w:val="00653F2B"/>
    <w:rsid w:val="006556F0"/>
    <w:rsid w:val="00657FD4"/>
    <w:rsid w:val="00662984"/>
    <w:rsid w:val="00663683"/>
    <w:rsid w:val="0066481B"/>
    <w:rsid w:val="006650C4"/>
    <w:rsid w:val="006675BC"/>
    <w:rsid w:val="00667F30"/>
    <w:rsid w:val="0067079B"/>
    <w:rsid w:val="006772AE"/>
    <w:rsid w:val="00682259"/>
    <w:rsid w:val="0068323A"/>
    <w:rsid w:val="006871C4"/>
    <w:rsid w:val="00687231"/>
    <w:rsid w:val="00687DD8"/>
    <w:rsid w:val="006959C1"/>
    <w:rsid w:val="006960A2"/>
    <w:rsid w:val="006A59CD"/>
    <w:rsid w:val="006B025A"/>
    <w:rsid w:val="006B0D60"/>
    <w:rsid w:val="006B0FFD"/>
    <w:rsid w:val="006B259D"/>
    <w:rsid w:val="006B55E3"/>
    <w:rsid w:val="006C0622"/>
    <w:rsid w:val="006C1BD3"/>
    <w:rsid w:val="006C3A77"/>
    <w:rsid w:val="006C5583"/>
    <w:rsid w:val="006C6DC9"/>
    <w:rsid w:val="006C7525"/>
    <w:rsid w:val="006D2DD2"/>
    <w:rsid w:val="006D331A"/>
    <w:rsid w:val="006D35BB"/>
    <w:rsid w:val="006D4960"/>
    <w:rsid w:val="006E198B"/>
    <w:rsid w:val="006F11DB"/>
    <w:rsid w:val="006F55A7"/>
    <w:rsid w:val="007048F8"/>
    <w:rsid w:val="00705057"/>
    <w:rsid w:val="007112FA"/>
    <w:rsid w:val="00713135"/>
    <w:rsid w:val="007207EE"/>
    <w:rsid w:val="00723F7B"/>
    <w:rsid w:val="00724D57"/>
    <w:rsid w:val="00727876"/>
    <w:rsid w:val="00740C01"/>
    <w:rsid w:val="00746384"/>
    <w:rsid w:val="00756B09"/>
    <w:rsid w:val="007618E0"/>
    <w:rsid w:val="00761915"/>
    <w:rsid w:val="00763E42"/>
    <w:rsid w:val="00766B8C"/>
    <w:rsid w:val="00770280"/>
    <w:rsid w:val="007763B0"/>
    <w:rsid w:val="00791854"/>
    <w:rsid w:val="007928DD"/>
    <w:rsid w:val="007949DE"/>
    <w:rsid w:val="00794A59"/>
    <w:rsid w:val="00795A6B"/>
    <w:rsid w:val="00795FA4"/>
    <w:rsid w:val="007A0DE5"/>
    <w:rsid w:val="007A613C"/>
    <w:rsid w:val="007A6E75"/>
    <w:rsid w:val="007A73A0"/>
    <w:rsid w:val="007A7865"/>
    <w:rsid w:val="007B55F3"/>
    <w:rsid w:val="007B576D"/>
    <w:rsid w:val="007B6523"/>
    <w:rsid w:val="007B76F7"/>
    <w:rsid w:val="007C081B"/>
    <w:rsid w:val="007C20B6"/>
    <w:rsid w:val="007C39E9"/>
    <w:rsid w:val="007C445A"/>
    <w:rsid w:val="007D6730"/>
    <w:rsid w:val="007E0BC5"/>
    <w:rsid w:val="007E456D"/>
    <w:rsid w:val="007E59F5"/>
    <w:rsid w:val="007E78EF"/>
    <w:rsid w:val="007F1112"/>
    <w:rsid w:val="008001D5"/>
    <w:rsid w:val="00814FE1"/>
    <w:rsid w:val="008236D6"/>
    <w:rsid w:val="00827A62"/>
    <w:rsid w:val="008329A0"/>
    <w:rsid w:val="00833DDE"/>
    <w:rsid w:val="00837324"/>
    <w:rsid w:val="00847018"/>
    <w:rsid w:val="008555D8"/>
    <w:rsid w:val="00890448"/>
    <w:rsid w:val="0089254E"/>
    <w:rsid w:val="0089556D"/>
    <w:rsid w:val="008A630C"/>
    <w:rsid w:val="008A657B"/>
    <w:rsid w:val="008A6B08"/>
    <w:rsid w:val="008A6E9A"/>
    <w:rsid w:val="008A7294"/>
    <w:rsid w:val="008B288C"/>
    <w:rsid w:val="008B3D36"/>
    <w:rsid w:val="008B5E77"/>
    <w:rsid w:val="008B765A"/>
    <w:rsid w:val="008C3FFD"/>
    <w:rsid w:val="008C5459"/>
    <w:rsid w:val="008D1768"/>
    <w:rsid w:val="008E0399"/>
    <w:rsid w:val="008E7722"/>
    <w:rsid w:val="008F0556"/>
    <w:rsid w:val="008F191B"/>
    <w:rsid w:val="00907A53"/>
    <w:rsid w:val="009106D6"/>
    <w:rsid w:val="00910BBA"/>
    <w:rsid w:val="00910DB6"/>
    <w:rsid w:val="009156AC"/>
    <w:rsid w:val="009310DE"/>
    <w:rsid w:val="00931C12"/>
    <w:rsid w:val="0093361A"/>
    <w:rsid w:val="00942997"/>
    <w:rsid w:val="009444BC"/>
    <w:rsid w:val="0094536E"/>
    <w:rsid w:val="00956483"/>
    <w:rsid w:val="00956A97"/>
    <w:rsid w:val="00964284"/>
    <w:rsid w:val="00972E0A"/>
    <w:rsid w:val="0097626A"/>
    <w:rsid w:val="00980309"/>
    <w:rsid w:val="0098785E"/>
    <w:rsid w:val="00987F5F"/>
    <w:rsid w:val="00996981"/>
    <w:rsid w:val="00997CCA"/>
    <w:rsid w:val="009A42E6"/>
    <w:rsid w:val="009A5C81"/>
    <w:rsid w:val="009A7E88"/>
    <w:rsid w:val="009B0861"/>
    <w:rsid w:val="009B08BA"/>
    <w:rsid w:val="009B0E76"/>
    <w:rsid w:val="009B1C19"/>
    <w:rsid w:val="009B5283"/>
    <w:rsid w:val="009B725C"/>
    <w:rsid w:val="009C46DB"/>
    <w:rsid w:val="009D0FB1"/>
    <w:rsid w:val="009D2554"/>
    <w:rsid w:val="009D3284"/>
    <w:rsid w:val="009E1E85"/>
    <w:rsid w:val="009E1F83"/>
    <w:rsid w:val="009E4779"/>
    <w:rsid w:val="009E6ED1"/>
    <w:rsid w:val="009F347C"/>
    <w:rsid w:val="009F357E"/>
    <w:rsid w:val="00A0214A"/>
    <w:rsid w:val="00A02371"/>
    <w:rsid w:val="00A027F3"/>
    <w:rsid w:val="00A03B2F"/>
    <w:rsid w:val="00A06D0F"/>
    <w:rsid w:val="00A07B84"/>
    <w:rsid w:val="00A12B1D"/>
    <w:rsid w:val="00A15266"/>
    <w:rsid w:val="00A16343"/>
    <w:rsid w:val="00A1775C"/>
    <w:rsid w:val="00A208A6"/>
    <w:rsid w:val="00A21F68"/>
    <w:rsid w:val="00A23A77"/>
    <w:rsid w:val="00A25ED0"/>
    <w:rsid w:val="00A279D4"/>
    <w:rsid w:val="00A34CCD"/>
    <w:rsid w:val="00A42BFD"/>
    <w:rsid w:val="00A4314D"/>
    <w:rsid w:val="00A449AE"/>
    <w:rsid w:val="00A44C2E"/>
    <w:rsid w:val="00A45804"/>
    <w:rsid w:val="00A467E9"/>
    <w:rsid w:val="00A46FE6"/>
    <w:rsid w:val="00A51F62"/>
    <w:rsid w:val="00A52A41"/>
    <w:rsid w:val="00A54782"/>
    <w:rsid w:val="00A5629B"/>
    <w:rsid w:val="00A562A1"/>
    <w:rsid w:val="00A6171F"/>
    <w:rsid w:val="00A61BA9"/>
    <w:rsid w:val="00A62097"/>
    <w:rsid w:val="00A634D4"/>
    <w:rsid w:val="00A73BB6"/>
    <w:rsid w:val="00A75BAF"/>
    <w:rsid w:val="00A83368"/>
    <w:rsid w:val="00A835D9"/>
    <w:rsid w:val="00A85784"/>
    <w:rsid w:val="00A905DD"/>
    <w:rsid w:val="00A9323C"/>
    <w:rsid w:val="00A93D5C"/>
    <w:rsid w:val="00AA221B"/>
    <w:rsid w:val="00AA63B1"/>
    <w:rsid w:val="00AB0810"/>
    <w:rsid w:val="00AB14D1"/>
    <w:rsid w:val="00AB6521"/>
    <w:rsid w:val="00AC41A8"/>
    <w:rsid w:val="00AD3C00"/>
    <w:rsid w:val="00AF74DA"/>
    <w:rsid w:val="00AF7B58"/>
    <w:rsid w:val="00B000E9"/>
    <w:rsid w:val="00B00BC0"/>
    <w:rsid w:val="00B013EF"/>
    <w:rsid w:val="00B01963"/>
    <w:rsid w:val="00B03044"/>
    <w:rsid w:val="00B065AE"/>
    <w:rsid w:val="00B20FF0"/>
    <w:rsid w:val="00B22DB4"/>
    <w:rsid w:val="00B27A18"/>
    <w:rsid w:val="00B3098E"/>
    <w:rsid w:val="00B31122"/>
    <w:rsid w:val="00B32EA3"/>
    <w:rsid w:val="00B43983"/>
    <w:rsid w:val="00B50D02"/>
    <w:rsid w:val="00B51838"/>
    <w:rsid w:val="00B52F68"/>
    <w:rsid w:val="00B71C6C"/>
    <w:rsid w:val="00B71E66"/>
    <w:rsid w:val="00B7376B"/>
    <w:rsid w:val="00B76BE5"/>
    <w:rsid w:val="00B8272F"/>
    <w:rsid w:val="00B85CEC"/>
    <w:rsid w:val="00B9716C"/>
    <w:rsid w:val="00BA1C58"/>
    <w:rsid w:val="00BA30F4"/>
    <w:rsid w:val="00BA5BEF"/>
    <w:rsid w:val="00BA7433"/>
    <w:rsid w:val="00BB0930"/>
    <w:rsid w:val="00BB1568"/>
    <w:rsid w:val="00BB6554"/>
    <w:rsid w:val="00BC3688"/>
    <w:rsid w:val="00BC6356"/>
    <w:rsid w:val="00BD10BB"/>
    <w:rsid w:val="00BD4D8E"/>
    <w:rsid w:val="00BD5539"/>
    <w:rsid w:val="00BE27A8"/>
    <w:rsid w:val="00BE3C62"/>
    <w:rsid w:val="00BE6208"/>
    <w:rsid w:val="00BE77AC"/>
    <w:rsid w:val="00BF0A6C"/>
    <w:rsid w:val="00BF0E83"/>
    <w:rsid w:val="00BF1717"/>
    <w:rsid w:val="00BF3AF6"/>
    <w:rsid w:val="00BF3B8E"/>
    <w:rsid w:val="00BF456C"/>
    <w:rsid w:val="00BF4BFD"/>
    <w:rsid w:val="00BF5AEC"/>
    <w:rsid w:val="00BF650C"/>
    <w:rsid w:val="00BF798D"/>
    <w:rsid w:val="00C00ECF"/>
    <w:rsid w:val="00C03548"/>
    <w:rsid w:val="00C07C50"/>
    <w:rsid w:val="00C07F2D"/>
    <w:rsid w:val="00C10669"/>
    <w:rsid w:val="00C16273"/>
    <w:rsid w:val="00C24833"/>
    <w:rsid w:val="00C278E8"/>
    <w:rsid w:val="00C338C3"/>
    <w:rsid w:val="00C3526F"/>
    <w:rsid w:val="00C362DC"/>
    <w:rsid w:val="00C4577A"/>
    <w:rsid w:val="00C50848"/>
    <w:rsid w:val="00C542E4"/>
    <w:rsid w:val="00C55E9A"/>
    <w:rsid w:val="00C63D41"/>
    <w:rsid w:val="00C70F3D"/>
    <w:rsid w:val="00C864C9"/>
    <w:rsid w:val="00CA0DBB"/>
    <w:rsid w:val="00CA215C"/>
    <w:rsid w:val="00CB11E8"/>
    <w:rsid w:val="00CB6597"/>
    <w:rsid w:val="00CB67E2"/>
    <w:rsid w:val="00CC4D6D"/>
    <w:rsid w:val="00CC65F2"/>
    <w:rsid w:val="00CD4E8A"/>
    <w:rsid w:val="00CF0095"/>
    <w:rsid w:val="00CF1F00"/>
    <w:rsid w:val="00CF76FF"/>
    <w:rsid w:val="00D001B9"/>
    <w:rsid w:val="00D040D1"/>
    <w:rsid w:val="00D10FEE"/>
    <w:rsid w:val="00D11E4E"/>
    <w:rsid w:val="00D14704"/>
    <w:rsid w:val="00D15523"/>
    <w:rsid w:val="00D15C74"/>
    <w:rsid w:val="00D15D15"/>
    <w:rsid w:val="00D1740C"/>
    <w:rsid w:val="00D17FE0"/>
    <w:rsid w:val="00D24F0F"/>
    <w:rsid w:val="00D267C8"/>
    <w:rsid w:val="00D37131"/>
    <w:rsid w:val="00D44313"/>
    <w:rsid w:val="00D44FD6"/>
    <w:rsid w:val="00D45916"/>
    <w:rsid w:val="00D50EE1"/>
    <w:rsid w:val="00D5312A"/>
    <w:rsid w:val="00D626CA"/>
    <w:rsid w:val="00D67E41"/>
    <w:rsid w:val="00D718DC"/>
    <w:rsid w:val="00D77C92"/>
    <w:rsid w:val="00D8452E"/>
    <w:rsid w:val="00D87B5C"/>
    <w:rsid w:val="00D906B0"/>
    <w:rsid w:val="00D90D54"/>
    <w:rsid w:val="00D970E9"/>
    <w:rsid w:val="00DA0C35"/>
    <w:rsid w:val="00DA4CF2"/>
    <w:rsid w:val="00DB07F5"/>
    <w:rsid w:val="00DB0A1A"/>
    <w:rsid w:val="00DB22DB"/>
    <w:rsid w:val="00DB5F2E"/>
    <w:rsid w:val="00DB7F60"/>
    <w:rsid w:val="00DC4A80"/>
    <w:rsid w:val="00DC5C64"/>
    <w:rsid w:val="00DC7ECD"/>
    <w:rsid w:val="00DD054E"/>
    <w:rsid w:val="00DD1563"/>
    <w:rsid w:val="00DD4B67"/>
    <w:rsid w:val="00DD4CF7"/>
    <w:rsid w:val="00DD5240"/>
    <w:rsid w:val="00DD76D1"/>
    <w:rsid w:val="00DE08B3"/>
    <w:rsid w:val="00DE2E0C"/>
    <w:rsid w:val="00DE313F"/>
    <w:rsid w:val="00DE48DC"/>
    <w:rsid w:val="00DE4977"/>
    <w:rsid w:val="00DE528A"/>
    <w:rsid w:val="00DE54A1"/>
    <w:rsid w:val="00DF4BB4"/>
    <w:rsid w:val="00DF7CE3"/>
    <w:rsid w:val="00E03180"/>
    <w:rsid w:val="00E0369D"/>
    <w:rsid w:val="00E03D88"/>
    <w:rsid w:val="00E06DB8"/>
    <w:rsid w:val="00E2121C"/>
    <w:rsid w:val="00E23085"/>
    <w:rsid w:val="00E30208"/>
    <w:rsid w:val="00E30274"/>
    <w:rsid w:val="00E33362"/>
    <w:rsid w:val="00E334E4"/>
    <w:rsid w:val="00E36ECE"/>
    <w:rsid w:val="00E4044B"/>
    <w:rsid w:val="00E40E66"/>
    <w:rsid w:val="00E41247"/>
    <w:rsid w:val="00E41EDC"/>
    <w:rsid w:val="00E45363"/>
    <w:rsid w:val="00E46F8C"/>
    <w:rsid w:val="00E504CC"/>
    <w:rsid w:val="00E50610"/>
    <w:rsid w:val="00E51027"/>
    <w:rsid w:val="00E559F2"/>
    <w:rsid w:val="00E76A69"/>
    <w:rsid w:val="00E80CD6"/>
    <w:rsid w:val="00E85D91"/>
    <w:rsid w:val="00EA3E8B"/>
    <w:rsid w:val="00EA3FC5"/>
    <w:rsid w:val="00EB15D5"/>
    <w:rsid w:val="00EB5D52"/>
    <w:rsid w:val="00EB7D27"/>
    <w:rsid w:val="00EC2FA8"/>
    <w:rsid w:val="00EC5A7A"/>
    <w:rsid w:val="00EC60B8"/>
    <w:rsid w:val="00ED6C65"/>
    <w:rsid w:val="00EE13B2"/>
    <w:rsid w:val="00EE4850"/>
    <w:rsid w:val="00EE6275"/>
    <w:rsid w:val="00EF05F6"/>
    <w:rsid w:val="00EF14B0"/>
    <w:rsid w:val="00EF5A95"/>
    <w:rsid w:val="00EF7CA9"/>
    <w:rsid w:val="00F02D96"/>
    <w:rsid w:val="00F03757"/>
    <w:rsid w:val="00F231AA"/>
    <w:rsid w:val="00F26A76"/>
    <w:rsid w:val="00F35E14"/>
    <w:rsid w:val="00F41CA6"/>
    <w:rsid w:val="00F43D1D"/>
    <w:rsid w:val="00F46857"/>
    <w:rsid w:val="00F473DE"/>
    <w:rsid w:val="00F5184B"/>
    <w:rsid w:val="00F53BF5"/>
    <w:rsid w:val="00F549D8"/>
    <w:rsid w:val="00F67BE2"/>
    <w:rsid w:val="00F71DA2"/>
    <w:rsid w:val="00F72C70"/>
    <w:rsid w:val="00F74189"/>
    <w:rsid w:val="00F81374"/>
    <w:rsid w:val="00F966A4"/>
    <w:rsid w:val="00F96CBB"/>
    <w:rsid w:val="00F96D95"/>
    <w:rsid w:val="00F97569"/>
    <w:rsid w:val="00F97BCC"/>
    <w:rsid w:val="00FA4583"/>
    <w:rsid w:val="00FA58DB"/>
    <w:rsid w:val="00FA7894"/>
    <w:rsid w:val="00FB02B9"/>
    <w:rsid w:val="00FB2135"/>
    <w:rsid w:val="00FB21EA"/>
    <w:rsid w:val="00FB472F"/>
    <w:rsid w:val="00FB6A2B"/>
    <w:rsid w:val="00FB7CF8"/>
    <w:rsid w:val="00FC0F28"/>
    <w:rsid w:val="00FC1B68"/>
    <w:rsid w:val="00FC4C8C"/>
    <w:rsid w:val="00FC504E"/>
    <w:rsid w:val="00FC6663"/>
    <w:rsid w:val="00FC66D3"/>
    <w:rsid w:val="00FD01F7"/>
    <w:rsid w:val="00FD15D4"/>
    <w:rsid w:val="00FD3BCC"/>
    <w:rsid w:val="00FD7C02"/>
    <w:rsid w:val="00FE1715"/>
    <w:rsid w:val="00FE3E10"/>
    <w:rsid w:val="00FE6C22"/>
    <w:rsid w:val="00FF0EF1"/>
    <w:rsid w:val="00FF48EC"/>
    <w:rsid w:val="00FF6197"/>
    <w:rsid w:val="00FF6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C0B0D"/>
  <w15:chartTrackingRefBased/>
  <w15:docId w15:val="{659D73AB-05D7-429C-9505-88C37D96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83"/>
    <w:rPr>
      <w:rFonts w:ascii="Times New Roman" w:eastAsia="Times New Roman" w:hAnsi="Times New Roman"/>
      <w:sz w:val="24"/>
      <w:lang w:val="en-GB"/>
    </w:rPr>
  </w:style>
  <w:style w:type="paragraph" w:styleId="Heading2">
    <w:name w:val="heading 2"/>
    <w:basedOn w:val="Normal"/>
    <w:next w:val="Normal"/>
    <w:link w:val="Heading2Char"/>
    <w:qFormat/>
    <w:rsid w:val="006C5583"/>
    <w:pPr>
      <w:keepNext/>
      <w:ind w:left="709" w:hanging="709"/>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BF1"/>
    <w:rPr>
      <w:rFonts w:ascii="Tahoma" w:hAnsi="Tahoma" w:cs="Tahoma"/>
      <w:sz w:val="16"/>
      <w:szCs w:val="16"/>
    </w:rPr>
  </w:style>
  <w:style w:type="character" w:customStyle="1" w:styleId="BalloonTextChar">
    <w:name w:val="Balloon Text Char"/>
    <w:link w:val="BalloonText"/>
    <w:uiPriority w:val="99"/>
    <w:semiHidden/>
    <w:rsid w:val="003D0BF1"/>
    <w:rPr>
      <w:rFonts w:ascii="Tahoma" w:hAnsi="Tahoma" w:cs="Tahoma"/>
      <w:sz w:val="16"/>
      <w:szCs w:val="16"/>
    </w:rPr>
  </w:style>
  <w:style w:type="paragraph" w:styleId="Header">
    <w:name w:val="header"/>
    <w:basedOn w:val="Normal"/>
    <w:link w:val="HeaderChar"/>
    <w:unhideWhenUsed/>
    <w:rsid w:val="003D0BF1"/>
    <w:pPr>
      <w:tabs>
        <w:tab w:val="center" w:pos="4513"/>
        <w:tab w:val="right" w:pos="9026"/>
      </w:tabs>
    </w:pPr>
  </w:style>
  <w:style w:type="character" w:customStyle="1" w:styleId="HeaderChar">
    <w:name w:val="Header Char"/>
    <w:basedOn w:val="DefaultParagraphFont"/>
    <w:link w:val="Header"/>
    <w:uiPriority w:val="99"/>
    <w:semiHidden/>
    <w:rsid w:val="003D0BF1"/>
  </w:style>
  <w:style w:type="paragraph" w:styleId="Footer">
    <w:name w:val="footer"/>
    <w:basedOn w:val="Normal"/>
    <w:link w:val="FooterChar"/>
    <w:uiPriority w:val="99"/>
    <w:unhideWhenUsed/>
    <w:rsid w:val="003D0BF1"/>
    <w:pPr>
      <w:tabs>
        <w:tab w:val="center" w:pos="4513"/>
        <w:tab w:val="right" w:pos="9026"/>
      </w:tabs>
    </w:pPr>
  </w:style>
  <w:style w:type="character" w:customStyle="1" w:styleId="FooterChar">
    <w:name w:val="Footer Char"/>
    <w:basedOn w:val="DefaultParagraphFont"/>
    <w:link w:val="Footer"/>
    <w:uiPriority w:val="99"/>
    <w:rsid w:val="003D0BF1"/>
  </w:style>
  <w:style w:type="paragraph" w:customStyle="1" w:styleId="BodyText1">
    <w:name w:val="Body Text1"/>
    <w:basedOn w:val="Normal"/>
    <w:qFormat/>
    <w:rsid w:val="000349E4"/>
    <w:pPr>
      <w:widowControl w:val="0"/>
      <w:tabs>
        <w:tab w:val="left" w:pos="1418"/>
      </w:tabs>
      <w:suppressAutoHyphens/>
      <w:autoSpaceDE w:val="0"/>
      <w:autoSpaceDN w:val="0"/>
      <w:adjustRightInd w:val="0"/>
      <w:spacing w:line="288" w:lineRule="auto"/>
      <w:textAlignment w:val="center"/>
    </w:pPr>
    <w:rPr>
      <w:rFonts w:ascii="ArialMT" w:eastAsia="Cambria" w:hAnsi="ArialMT" w:cs="ArialMT"/>
      <w:color w:val="58585B"/>
      <w:sz w:val="20"/>
    </w:rPr>
  </w:style>
  <w:style w:type="character" w:customStyle="1" w:styleId="Heading2Char">
    <w:name w:val="Heading 2 Char"/>
    <w:link w:val="Heading2"/>
    <w:rsid w:val="006C5583"/>
    <w:rPr>
      <w:rFonts w:ascii="Times New Roman" w:eastAsia="Times New Roman" w:hAnsi="Times New Roman" w:cs="Times New Roman"/>
      <w:b/>
      <w:sz w:val="24"/>
      <w:szCs w:val="20"/>
      <w:lang w:val="en-US" w:eastAsia="en-AU"/>
    </w:rPr>
  </w:style>
  <w:style w:type="paragraph" w:customStyle="1" w:styleId="BodyCopy1014pt">
    <w:name w:val="Body Copy 10/14pt"/>
    <w:basedOn w:val="Normal"/>
    <w:rsid w:val="006C5583"/>
    <w:pPr>
      <w:tabs>
        <w:tab w:val="left" w:pos="283"/>
      </w:tabs>
      <w:suppressAutoHyphens/>
      <w:autoSpaceDE w:val="0"/>
      <w:autoSpaceDN w:val="0"/>
      <w:adjustRightInd w:val="0"/>
      <w:spacing w:after="113" w:line="280" w:lineRule="atLeast"/>
      <w:jc w:val="both"/>
      <w:textAlignment w:val="center"/>
    </w:pPr>
    <w:rPr>
      <w:rFonts w:ascii="Frutiger-Light" w:eastAsia="Calibri" w:hAnsi="Frutiger-Light" w:cs="Frutiger-Light"/>
      <w:color w:val="000000"/>
      <w:spacing w:val="-2"/>
      <w:sz w:val="20"/>
      <w:lang w:eastAsia="en-US"/>
    </w:rPr>
  </w:style>
  <w:style w:type="character" w:customStyle="1" w:styleId="italichighlights">
    <w:name w:val="italic highlights"/>
    <w:uiPriority w:val="99"/>
    <w:rsid w:val="006C5583"/>
    <w:rPr>
      <w:i/>
      <w:iCs/>
    </w:rPr>
  </w:style>
  <w:style w:type="paragraph" w:customStyle="1" w:styleId="Indentbodycopy">
    <w:name w:val="Indent body copy"/>
    <w:basedOn w:val="BodyCopy1014pt"/>
    <w:uiPriority w:val="99"/>
    <w:rsid w:val="006C5583"/>
    <w:pPr>
      <w:spacing w:after="57"/>
      <w:ind w:left="283" w:hanging="283"/>
      <w:jc w:val="left"/>
    </w:pPr>
  </w:style>
  <w:style w:type="paragraph" w:customStyle="1" w:styleId="BulletPoints">
    <w:name w:val="Bullet Points"/>
    <w:basedOn w:val="BodyCopy1014pt"/>
    <w:uiPriority w:val="99"/>
    <w:rsid w:val="006C5583"/>
    <w:pPr>
      <w:spacing w:after="57"/>
      <w:ind w:left="283" w:hanging="283"/>
      <w:jc w:val="left"/>
    </w:pPr>
  </w:style>
  <w:style w:type="character" w:customStyle="1" w:styleId="RomanBodyCopy">
    <w:name w:val="Roman Body Copy"/>
    <w:uiPriority w:val="99"/>
    <w:rsid w:val="006C5583"/>
  </w:style>
  <w:style w:type="paragraph" w:customStyle="1" w:styleId="RedSubheading">
    <w:name w:val="Red Sub heading"/>
    <w:basedOn w:val="BodyCopy1014pt"/>
    <w:uiPriority w:val="99"/>
    <w:rsid w:val="006C5583"/>
    <w:pPr>
      <w:spacing w:after="57"/>
      <w:jc w:val="left"/>
    </w:pPr>
    <w:rPr>
      <w:color w:val="C4122F"/>
    </w:rPr>
  </w:style>
  <w:style w:type="character" w:customStyle="1" w:styleId="Redbodycopy">
    <w:name w:val="Red body copy"/>
    <w:uiPriority w:val="99"/>
    <w:rsid w:val="006C5583"/>
    <w:rPr>
      <w:color w:val="C4122F"/>
    </w:rPr>
  </w:style>
  <w:style w:type="character" w:styleId="Hyperlink">
    <w:name w:val="Hyperlink"/>
    <w:basedOn w:val="DefaultParagraphFont"/>
    <w:uiPriority w:val="99"/>
    <w:unhideWhenUsed/>
    <w:rsid w:val="00C07C50"/>
    <w:rPr>
      <w:color w:val="0563C1" w:themeColor="hyperlink"/>
      <w:u w:val="single"/>
    </w:rPr>
  </w:style>
  <w:style w:type="character" w:styleId="CommentReference">
    <w:name w:val="annotation reference"/>
    <w:basedOn w:val="DefaultParagraphFont"/>
    <w:uiPriority w:val="99"/>
    <w:semiHidden/>
    <w:unhideWhenUsed/>
    <w:rsid w:val="00BA5BEF"/>
    <w:rPr>
      <w:sz w:val="16"/>
      <w:szCs w:val="16"/>
    </w:rPr>
  </w:style>
  <w:style w:type="paragraph" w:styleId="CommentText">
    <w:name w:val="annotation text"/>
    <w:basedOn w:val="Normal"/>
    <w:link w:val="CommentTextChar"/>
    <w:uiPriority w:val="99"/>
    <w:semiHidden/>
    <w:unhideWhenUsed/>
    <w:rsid w:val="00BA5BEF"/>
    <w:rPr>
      <w:sz w:val="20"/>
    </w:rPr>
  </w:style>
  <w:style w:type="character" w:customStyle="1" w:styleId="CommentTextChar">
    <w:name w:val="Comment Text Char"/>
    <w:basedOn w:val="DefaultParagraphFont"/>
    <w:link w:val="CommentText"/>
    <w:uiPriority w:val="99"/>
    <w:semiHidden/>
    <w:rsid w:val="00BA5BEF"/>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BA5BEF"/>
    <w:rPr>
      <w:b/>
      <w:bCs/>
    </w:rPr>
  </w:style>
  <w:style w:type="character" w:customStyle="1" w:styleId="CommentSubjectChar">
    <w:name w:val="Comment Subject Char"/>
    <w:basedOn w:val="CommentTextChar"/>
    <w:link w:val="CommentSubject"/>
    <w:uiPriority w:val="99"/>
    <w:semiHidden/>
    <w:rsid w:val="00BA5BEF"/>
    <w:rPr>
      <w:rFonts w:ascii="Times New Roman" w:eastAsia="Times New Roman" w:hAnsi="Times New Roman"/>
      <w:b/>
      <w:bCs/>
      <w:lang w:val="en-GB"/>
    </w:rPr>
  </w:style>
  <w:style w:type="paragraph" w:styleId="Revision">
    <w:name w:val="Revision"/>
    <w:hidden/>
    <w:uiPriority w:val="99"/>
    <w:semiHidden/>
    <w:rsid w:val="00622A0F"/>
    <w:rPr>
      <w:rFonts w:ascii="Times New Roman" w:eastAsia="Times New Roman" w:hAnsi="Times New Roman"/>
      <w:sz w:val="24"/>
      <w:lang w:val="en-GB"/>
    </w:rPr>
  </w:style>
  <w:style w:type="paragraph" w:styleId="ListParagraph">
    <w:name w:val="List Paragraph"/>
    <w:basedOn w:val="Normal"/>
    <w:uiPriority w:val="34"/>
    <w:qFormat/>
    <w:rsid w:val="006F55A7"/>
    <w:pPr>
      <w:ind w:left="720"/>
      <w:contextualSpacing/>
    </w:pPr>
  </w:style>
  <w:style w:type="character" w:styleId="FollowedHyperlink">
    <w:name w:val="FollowedHyperlink"/>
    <w:basedOn w:val="DefaultParagraphFont"/>
    <w:uiPriority w:val="99"/>
    <w:semiHidden/>
    <w:unhideWhenUsed/>
    <w:rsid w:val="00393B84"/>
    <w:rPr>
      <w:color w:val="954F72" w:themeColor="followedHyperlink"/>
      <w:u w:val="single"/>
    </w:rPr>
  </w:style>
  <w:style w:type="character" w:styleId="UnresolvedMention">
    <w:name w:val="Unresolved Mention"/>
    <w:basedOn w:val="DefaultParagraphFont"/>
    <w:uiPriority w:val="99"/>
    <w:semiHidden/>
    <w:unhideWhenUsed/>
    <w:rsid w:val="001D7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2302">
      <w:bodyDiv w:val="1"/>
      <w:marLeft w:val="0"/>
      <w:marRight w:val="0"/>
      <w:marTop w:val="0"/>
      <w:marBottom w:val="0"/>
      <w:divBdr>
        <w:top w:val="none" w:sz="0" w:space="0" w:color="auto"/>
        <w:left w:val="none" w:sz="0" w:space="0" w:color="auto"/>
        <w:bottom w:val="none" w:sz="0" w:space="0" w:color="auto"/>
        <w:right w:val="none" w:sz="0" w:space="0" w:color="auto"/>
      </w:divBdr>
    </w:div>
    <w:div w:id="813527560">
      <w:bodyDiv w:val="1"/>
      <w:marLeft w:val="0"/>
      <w:marRight w:val="0"/>
      <w:marTop w:val="0"/>
      <w:marBottom w:val="0"/>
      <w:divBdr>
        <w:top w:val="none" w:sz="0" w:space="0" w:color="auto"/>
        <w:left w:val="none" w:sz="0" w:space="0" w:color="auto"/>
        <w:bottom w:val="none" w:sz="0" w:space="0" w:color="auto"/>
        <w:right w:val="none" w:sz="0" w:space="0" w:color="auto"/>
      </w:divBdr>
    </w:div>
    <w:div w:id="1231387441">
      <w:bodyDiv w:val="1"/>
      <w:marLeft w:val="0"/>
      <w:marRight w:val="0"/>
      <w:marTop w:val="0"/>
      <w:marBottom w:val="0"/>
      <w:divBdr>
        <w:top w:val="none" w:sz="0" w:space="0" w:color="auto"/>
        <w:left w:val="none" w:sz="0" w:space="0" w:color="auto"/>
        <w:bottom w:val="none" w:sz="0" w:space="0" w:color="auto"/>
        <w:right w:val="none" w:sz="0" w:space="0" w:color="auto"/>
      </w:divBdr>
    </w:div>
    <w:div w:id="1339691954">
      <w:bodyDiv w:val="1"/>
      <w:marLeft w:val="0"/>
      <w:marRight w:val="0"/>
      <w:marTop w:val="0"/>
      <w:marBottom w:val="0"/>
      <w:divBdr>
        <w:top w:val="none" w:sz="0" w:space="0" w:color="auto"/>
        <w:left w:val="none" w:sz="0" w:space="0" w:color="auto"/>
        <w:bottom w:val="none" w:sz="0" w:space="0" w:color="auto"/>
        <w:right w:val="none" w:sz="0" w:space="0" w:color="auto"/>
      </w:divBdr>
    </w:div>
    <w:div w:id="19126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accountants.org.au/about/complaint-investigation/complaints-about-an-ipa-member" TargetMode="External"/><Relationship Id="rId18" Type="http://schemas.openxmlformats.org/officeDocument/2006/relationships/hyperlink" Target="http://www.ps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tpb.gov.au/public-register" TargetMode="External"/><Relationship Id="rId17" Type="http://schemas.openxmlformats.org/officeDocument/2006/relationships/hyperlink" Target="https://www.publicaccountants.org.au/resources/templates" TargetMode="External"/><Relationship Id="rId2" Type="http://schemas.openxmlformats.org/officeDocument/2006/relationships/customXml" Target="../customXml/item2.xml"/><Relationship Id="rId16" Type="http://schemas.openxmlformats.org/officeDocument/2006/relationships/hyperlink" Target="https://www.tpb.gov.au/sites/default/files/2024-10/Information%20for%20clients%20factshee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pb.gov.au/sites/default/files/2024-10/Information%20for%20clients%20factshee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b.gov.au/complai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8A41024FBE94693416D1B6843B0E5" ma:contentTypeVersion="8" ma:contentTypeDescription="Create a new document." ma:contentTypeScope="" ma:versionID="2ea58a8e76133d1a674445afabce2b5f">
  <xsd:schema xmlns:xsd="http://www.w3.org/2001/XMLSchema" xmlns:xs="http://www.w3.org/2001/XMLSchema" xmlns:p="http://schemas.microsoft.com/office/2006/metadata/properties" xmlns:ns3="9a48e73e-190a-4b98-8582-414bc8a4e2f1" targetNamespace="http://schemas.microsoft.com/office/2006/metadata/properties" ma:root="true" ma:fieldsID="ce9866ad0ece0ab4af53916b483a898e" ns3:_="">
    <xsd:import namespace="9a48e73e-190a-4b98-8582-414bc8a4e2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8e73e-190a-4b98-8582-414bc8a4e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CBE0-0217-4FEA-8A3C-1A4C96171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31F6B-1407-4169-A5DF-3C19EC0CE16E}">
  <ds:schemaRefs>
    <ds:schemaRef ds:uri="http://schemas.microsoft.com/sharepoint/v3/contenttype/forms"/>
  </ds:schemaRefs>
</ds:datastoreItem>
</file>

<file path=customXml/itemProps3.xml><?xml version="1.0" encoding="utf-8"?>
<ds:datastoreItem xmlns:ds="http://schemas.openxmlformats.org/officeDocument/2006/customXml" ds:itemID="{57F57008-F9A9-4E65-8972-09B69914D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8e73e-190a-4b98-8582-414bc8a4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391E5-76A3-441F-9FF0-31B17DD1E805}">
  <ds:schemaRefs>
    <ds:schemaRef ds:uri="http://schemas.openxmlformats.org/officeDocument/2006/bibliography"/>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IPA</Company>
  <LinksUpToDate>false</LinksUpToDate>
  <CharactersWithSpaces>24634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reece.agland</dc:creator>
  <cp:keywords/>
  <dc:description/>
  <cp:lastModifiedBy>Erik Hopp</cp:lastModifiedBy>
  <cp:revision>2</cp:revision>
  <dcterms:created xsi:type="dcterms:W3CDTF">2025-02-24T21:02:00Z</dcterms:created>
  <dcterms:modified xsi:type="dcterms:W3CDTF">2025-02-24T21:02:00Z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0x0101000628A41024FBE94693416D1B6843B0E5</vt:lpwstr>
  </property>
  <property fmtid="{D5CDD505-2E9C-101B-9397-08002B2CF9AE}" pid="3" name="ClassificationContentMarkingFooterShapeIds">
    <vt:lpwstr>1,3,4</vt:lpwstr>
  </property>
  <property fmtid="{D5CDD505-2E9C-101B-9397-08002B2CF9AE}" pid="4" name="ClassificationContentMarkingFooterFontProps">
    <vt:lpwstr>#000000,6,Calibri</vt:lpwstr>
  </property>
  <property fmtid="{D5CDD505-2E9C-101B-9397-08002B2CF9AE}" pid="5" name="ClassificationContentMarkingFooterText">
    <vt:lpwstr>IPA/IFA -  General</vt:lpwstr>
  </property>
</Properties>
</file>